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C60" w:rsidRPr="005A3D55" w:rsidRDefault="00C95C60" w:rsidP="006C09F5">
      <w:pPr>
        <w:widowControl w:val="0"/>
        <w:autoSpaceDE w:val="0"/>
        <w:autoSpaceDN w:val="0"/>
        <w:adjustRightInd w:val="0"/>
        <w:jc w:val="right"/>
        <w:rPr>
          <w:bCs/>
        </w:rPr>
      </w:pPr>
      <w:bookmarkStart w:id="0" w:name="_GoBack"/>
      <w:bookmarkEnd w:id="0"/>
      <w:r w:rsidRPr="005A3D55">
        <w:rPr>
          <w:bCs/>
        </w:rPr>
        <w:t xml:space="preserve">Проект № </w:t>
      </w:r>
      <w:r>
        <w:rPr>
          <w:bCs/>
        </w:rPr>
        <w:t>191</w:t>
      </w:r>
      <w:r w:rsidRPr="005A3D55">
        <w:rPr>
          <w:bCs/>
        </w:rPr>
        <w:t>-пр</w:t>
      </w:r>
    </w:p>
    <w:p w:rsidR="00C95C60" w:rsidRPr="005A3D55" w:rsidRDefault="00C95C60" w:rsidP="006C09F5">
      <w:pPr>
        <w:widowControl w:val="0"/>
        <w:autoSpaceDE w:val="0"/>
        <w:autoSpaceDN w:val="0"/>
        <w:adjustRightInd w:val="0"/>
        <w:jc w:val="center"/>
        <w:rPr>
          <w:b/>
          <w:bCs/>
          <w:sz w:val="28"/>
          <w:szCs w:val="28"/>
        </w:rPr>
      </w:pPr>
    </w:p>
    <w:p w:rsidR="00C95C60" w:rsidRPr="005A3D55" w:rsidRDefault="00C95C60" w:rsidP="006C09F5">
      <w:pPr>
        <w:widowControl w:val="0"/>
        <w:autoSpaceDE w:val="0"/>
        <w:autoSpaceDN w:val="0"/>
        <w:adjustRightInd w:val="0"/>
        <w:jc w:val="center"/>
        <w:rPr>
          <w:b/>
          <w:bCs/>
          <w:sz w:val="28"/>
          <w:szCs w:val="28"/>
        </w:rPr>
      </w:pPr>
      <w:r w:rsidRPr="005A3D55">
        <w:rPr>
          <w:b/>
          <w:bCs/>
          <w:sz w:val="28"/>
          <w:szCs w:val="28"/>
        </w:rPr>
        <w:t>ЗАКОН НЕНЕЦКОГО АВТОНОМНОГО ОКРУГА</w:t>
      </w:r>
    </w:p>
    <w:p w:rsidR="00C95C60" w:rsidRPr="005A3D55" w:rsidRDefault="00C95C60" w:rsidP="006C09F5">
      <w:pPr>
        <w:widowControl w:val="0"/>
        <w:autoSpaceDE w:val="0"/>
        <w:autoSpaceDN w:val="0"/>
        <w:adjustRightInd w:val="0"/>
        <w:jc w:val="center"/>
        <w:rPr>
          <w:b/>
          <w:bCs/>
          <w:sz w:val="28"/>
          <w:szCs w:val="28"/>
        </w:rPr>
      </w:pPr>
    </w:p>
    <w:p w:rsidR="00C95C60" w:rsidRPr="005A3D55" w:rsidRDefault="00C95C60" w:rsidP="006C09F5">
      <w:pPr>
        <w:widowControl w:val="0"/>
        <w:autoSpaceDE w:val="0"/>
        <w:autoSpaceDN w:val="0"/>
        <w:adjustRightInd w:val="0"/>
        <w:jc w:val="center"/>
        <w:rPr>
          <w:b/>
          <w:bCs/>
          <w:sz w:val="28"/>
          <w:szCs w:val="28"/>
        </w:rPr>
      </w:pPr>
    </w:p>
    <w:p w:rsidR="00C95C60" w:rsidRPr="005A3D55" w:rsidRDefault="00C95C60" w:rsidP="006C09F5">
      <w:pPr>
        <w:pStyle w:val="ConsPlusNormal"/>
        <w:jc w:val="center"/>
        <w:rPr>
          <w:b/>
          <w:sz w:val="28"/>
          <w:szCs w:val="28"/>
        </w:rPr>
      </w:pPr>
      <w:r w:rsidRPr="005A3D55">
        <w:rPr>
          <w:b/>
          <w:sz w:val="28"/>
          <w:szCs w:val="28"/>
        </w:rPr>
        <w:t>О внесении изменений в закон Ненецкого автономного округа</w:t>
      </w:r>
    </w:p>
    <w:p w:rsidR="00C95C60" w:rsidRPr="005A3D55" w:rsidRDefault="00C95C60" w:rsidP="006C09F5">
      <w:pPr>
        <w:pStyle w:val="ConsPlusNormal"/>
        <w:jc w:val="center"/>
        <w:rPr>
          <w:b/>
          <w:sz w:val="28"/>
          <w:szCs w:val="28"/>
        </w:rPr>
      </w:pPr>
      <w:r w:rsidRPr="005A3D55">
        <w:rPr>
          <w:b/>
          <w:sz w:val="28"/>
          <w:szCs w:val="28"/>
        </w:rPr>
        <w:t>«О референдуме Ненецкого автономного округа»</w:t>
      </w:r>
    </w:p>
    <w:p w:rsidR="00C95C60" w:rsidRPr="005A3D55" w:rsidRDefault="00C95C60" w:rsidP="006C09F5">
      <w:pPr>
        <w:widowControl w:val="0"/>
        <w:autoSpaceDE w:val="0"/>
        <w:autoSpaceDN w:val="0"/>
        <w:adjustRightInd w:val="0"/>
        <w:jc w:val="center"/>
        <w:rPr>
          <w:sz w:val="28"/>
          <w:szCs w:val="28"/>
        </w:rPr>
      </w:pPr>
    </w:p>
    <w:p w:rsidR="00C95C60" w:rsidRPr="005A3D55" w:rsidRDefault="00C95C60" w:rsidP="006C09F5">
      <w:pPr>
        <w:widowControl w:val="0"/>
        <w:autoSpaceDE w:val="0"/>
        <w:autoSpaceDN w:val="0"/>
        <w:adjustRightInd w:val="0"/>
        <w:jc w:val="center"/>
        <w:rPr>
          <w:sz w:val="28"/>
          <w:szCs w:val="28"/>
        </w:rPr>
      </w:pPr>
    </w:p>
    <w:p w:rsidR="00C95C60" w:rsidRPr="005A3D55" w:rsidRDefault="00C95C60" w:rsidP="006C09F5">
      <w:pPr>
        <w:widowControl w:val="0"/>
        <w:autoSpaceDE w:val="0"/>
        <w:autoSpaceDN w:val="0"/>
        <w:adjustRightInd w:val="0"/>
        <w:jc w:val="both"/>
      </w:pPr>
      <w:r w:rsidRPr="005A3D55">
        <w:t xml:space="preserve">Для принятия в </w:t>
      </w:r>
      <w:r>
        <w:t>двух</w:t>
      </w:r>
      <w:r w:rsidRPr="005A3D55">
        <w:t xml:space="preserve"> чтени</w:t>
      </w:r>
      <w:r>
        <w:t xml:space="preserve">ях   </w:t>
      </w:r>
      <w:r w:rsidRPr="005A3D55">
        <w:t xml:space="preserve">                                             «____» ___________ 2020 года</w:t>
      </w:r>
    </w:p>
    <w:p w:rsidR="00C95C60" w:rsidRPr="005A3D55" w:rsidRDefault="00C95C60" w:rsidP="006C09F5">
      <w:pPr>
        <w:widowControl w:val="0"/>
        <w:autoSpaceDE w:val="0"/>
        <w:autoSpaceDN w:val="0"/>
        <w:adjustRightInd w:val="0"/>
        <w:jc w:val="center"/>
        <w:rPr>
          <w:b/>
          <w:bCs/>
        </w:rPr>
      </w:pPr>
    </w:p>
    <w:p w:rsidR="00C95C60" w:rsidRPr="005A3D55" w:rsidRDefault="00C95C60" w:rsidP="006C09F5">
      <w:pPr>
        <w:widowControl w:val="0"/>
        <w:autoSpaceDE w:val="0"/>
        <w:autoSpaceDN w:val="0"/>
        <w:adjustRightInd w:val="0"/>
        <w:jc w:val="center"/>
        <w:rPr>
          <w:b/>
        </w:rPr>
      </w:pPr>
    </w:p>
    <w:p w:rsidR="00C95C60" w:rsidRPr="005A3D55" w:rsidRDefault="00C95C60" w:rsidP="00D95A83">
      <w:pPr>
        <w:pStyle w:val="ConsPlusNormal"/>
        <w:ind w:firstLine="709"/>
        <w:jc w:val="both"/>
        <w:rPr>
          <w:b/>
        </w:rPr>
      </w:pPr>
      <w:r w:rsidRPr="005A3D55">
        <w:rPr>
          <w:b/>
        </w:rPr>
        <w:t>Статья 1</w:t>
      </w:r>
    </w:p>
    <w:p w:rsidR="00C95C60" w:rsidRPr="005A3D55" w:rsidRDefault="00C95C60" w:rsidP="00D95A83">
      <w:pPr>
        <w:pStyle w:val="ConsPlusNormal"/>
        <w:ind w:firstLine="709"/>
        <w:jc w:val="both"/>
      </w:pPr>
    </w:p>
    <w:p w:rsidR="00C95C60" w:rsidRPr="005A3D55" w:rsidRDefault="00C95C60" w:rsidP="00D95A83">
      <w:pPr>
        <w:pStyle w:val="ConsPlusNormal"/>
        <w:tabs>
          <w:tab w:val="left" w:pos="709"/>
        </w:tabs>
        <w:ind w:firstLine="709"/>
        <w:jc w:val="both"/>
      </w:pPr>
      <w:r w:rsidRPr="005A3D55">
        <w:t xml:space="preserve">Внести в закон Ненецкого автономного округа от 27 мая 2005 года № 579-оз </w:t>
      </w:r>
      <w:r w:rsidRPr="005A3D55">
        <w:br/>
        <w:t>«О референдуме Ненецкого автономного округа» (в редакции закона округа от</w:t>
      </w:r>
      <w:r w:rsidRPr="005A3D55">
        <w:rPr>
          <w:b/>
        </w:rPr>
        <w:t xml:space="preserve"> </w:t>
      </w:r>
      <w:r w:rsidRPr="005A3D55">
        <w:t xml:space="preserve">20 мая 2019 года </w:t>
      </w:r>
      <w:hyperlink r:id="rId7" w:history="1">
        <w:r w:rsidRPr="005A3D55">
          <w:t>№ 83-оз</w:t>
        </w:r>
      </w:hyperlink>
      <w:r w:rsidRPr="005A3D55">
        <w:t>) следующие изменения:</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1) в части 2 статьи 2:</w:t>
      </w:r>
    </w:p>
    <w:p w:rsidR="00C95C60" w:rsidRPr="005A3D55" w:rsidRDefault="00C95C60" w:rsidP="00D95A83">
      <w:pPr>
        <w:pStyle w:val="ConsPlusNormal"/>
        <w:ind w:firstLine="709"/>
        <w:jc w:val="both"/>
      </w:pPr>
      <w:r w:rsidRPr="005A3D55">
        <w:t>а) по тексту слова «Ненецкого автономного округа» исключить;</w:t>
      </w:r>
    </w:p>
    <w:p w:rsidR="00C95C60" w:rsidRPr="005A3D55" w:rsidRDefault="00C95C60" w:rsidP="00D95A83">
      <w:pPr>
        <w:pStyle w:val="ConsPlusNormal"/>
        <w:ind w:firstLine="709"/>
        <w:jc w:val="both"/>
      </w:pPr>
      <w:r w:rsidRPr="005A3D55">
        <w:t>б) слово «окружного» исключить;</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2) в статье 3:</w:t>
      </w:r>
    </w:p>
    <w:p w:rsidR="00C95C60" w:rsidRPr="005A3D55" w:rsidRDefault="00C95C60" w:rsidP="00D95A83">
      <w:pPr>
        <w:pStyle w:val="ConsPlusNormal"/>
        <w:ind w:firstLine="709"/>
        <w:jc w:val="both"/>
      </w:pPr>
      <w:r w:rsidRPr="005A3D55">
        <w:t>а) в части 1 слово «округа» заменить словами «Ненецкого автономного округа (далее – округ)»;</w:t>
      </w:r>
    </w:p>
    <w:p w:rsidR="00C95C60" w:rsidRPr="005A3D55" w:rsidRDefault="00C95C60" w:rsidP="00D95A83">
      <w:pPr>
        <w:pStyle w:val="ConsPlusNormal"/>
        <w:ind w:firstLine="709"/>
        <w:jc w:val="both"/>
      </w:pPr>
      <w:r w:rsidRPr="005A3D55">
        <w:t>б) в части 6 слова «Ненецкого автономного округа» заменить словами «округа, иных выборов и (или) референдумов»;</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3) в статье 4 слова «Ненецкого автономного» исключить;</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 xml:space="preserve">4) части 1 и 2 статьи 5 изложить в следующей редакции: </w:t>
      </w:r>
    </w:p>
    <w:p w:rsidR="00C95C60" w:rsidRPr="005A3D55" w:rsidRDefault="00C95C60" w:rsidP="00D95A83">
      <w:pPr>
        <w:pStyle w:val="ConsPlusNormal"/>
        <w:ind w:firstLine="709"/>
        <w:jc w:val="both"/>
      </w:pPr>
      <w:r w:rsidRPr="005A3D55">
        <w:t xml:space="preserve">«1. Гражданин Российской Федерации, достигший возраста 18 лет, имеет право голосовать на референдуме. Гражданин Российской Федерации, который достигнет </w:t>
      </w:r>
      <w:r w:rsidRPr="005A3D55">
        <w:br/>
        <w:t>на день голосования возраста 18 лет, вправе участвовать в предусмотренных федеральным и окружным законодательством и проводимых законными методами других действиях по подготовке и проведению референдума.</w:t>
      </w:r>
    </w:p>
    <w:p w:rsidR="00C95C60" w:rsidRPr="005A3D55" w:rsidRDefault="00C95C60" w:rsidP="00D95A83">
      <w:pPr>
        <w:pStyle w:val="ConsPlusNormal"/>
        <w:ind w:firstLine="709"/>
        <w:jc w:val="both"/>
      </w:pPr>
      <w:r w:rsidRPr="005A3D55">
        <w:t xml:space="preserve">2. Правом голосовать на референдуме обладает также гражданин Российской Федерации, достигший на день голосования возраста 18 лет, не имеющий регистрации по месту жительства на территории Российской Федерации, зарегистрированный по месту пребывания на территории округа не менее чем за три месяца до дня голосования, в случае подачи им заявления о включении в список участников референдума по месту нахождения в соответствии с пунктом 16 статьи 64 Федерального закона для голосования в пределах участка референдума, где </w:t>
      </w:r>
      <w:r w:rsidRPr="005A3D55">
        <w:br/>
        <w:t>он зарегистрирован по месту пребывания.»;</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5) в статье 6:</w:t>
      </w:r>
    </w:p>
    <w:p w:rsidR="00C95C60" w:rsidRPr="005A3D55" w:rsidRDefault="00C95C60" w:rsidP="00D95A83">
      <w:pPr>
        <w:pStyle w:val="ConsPlusNormal"/>
        <w:ind w:firstLine="709"/>
        <w:jc w:val="both"/>
      </w:pPr>
      <w:r w:rsidRPr="005A3D55">
        <w:t>а) по тексту части 1 слова «Ненецкого автономного» исключить;</w:t>
      </w:r>
    </w:p>
    <w:p w:rsidR="00C95C60" w:rsidRPr="005A3D55" w:rsidRDefault="00C95C60" w:rsidP="00D95A83">
      <w:pPr>
        <w:pStyle w:val="ConsPlusNormal"/>
        <w:ind w:firstLine="709"/>
        <w:jc w:val="both"/>
      </w:pPr>
      <w:r w:rsidRPr="005A3D55">
        <w:t>б) в пункте «г» части 2 слова «Ненецкого автономного» исключить;</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6) в статье 8:</w:t>
      </w:r>
    </w:p>
    <w:p w:rsidR="00C95C60" w:rsidRPr="005A3D55" w:rsidRDefault="00C95C60" w:rsidP="00D95A83">
      <w:pPr>
        <w:pStyle w:val="ConsPlusNormal"/>
        <w:ind w:firstLine="709"/>
        <w:jc w:val="both"/>
      </w:pPr>
      <w:r w:rsidRPr="005A3D55">
        <w:t>а) в части 2 слова «Ненецком автономном» исключить;</w:t>
      </w:r>
    </w:p>
    <w:p w:rsidR="00C95C60" w:rsidRPr="005A3D55" w:rsidRDefault="00C95C60" w:rsidP="00D95A83">
      <w:pPr>
        <w:pStyle w:val="ConsPlusNormal"/>
        <w:ind w:firstLine="709"/>
        <w:jc w:val="both"/>
      </w:pPr>
      <w:r w:rsidRPr="005A3D55">
        <w:t>б) в части 3 слова «пунктом 2» заменить словами «частью 2»;</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7) в статье 9:</w:t>
      </w:r>
    </w:p>
    <w:p w:rsidR="00C95C60" w:rsidRPr="005A3D55" w:rsidRDefault="00C95C60" w:rsidP="00D95A83">
      <w:pPr>
        <w:pStyle w:val="ConsPlusNormal"/>
        <w:ind w:firstLine="709"/>
        <w:jc w:val="both"/>
      </w:pPr>
      <w:r w:rsidRPr="005A3D55">
        <w:t>а) в наименовании слова «Статус членов инициативной группы по проведению референдума и иных групп участников референдума» заменить словами «Иные группы участников референдума»;</w:t>
      </w:r>
    </w:p>
    <w:p w:rsidR="00C95C60" w:rsidRPr="005A3D55" w:rsidRDefault="00C95C60" w:rsidP="00D95A83">
      <w:pPr>
        <w:pStyle w:val="ConsPlusNormal"/>
        <w:ind w:firstLine="709"/>
        <w:jc w:val="both"/>
      </w:pPr>
      <w:r w:rsidRPr="005A3D55">
        <w:t>б) части 1 – 3 изложить в следующей редакции:</w:t>
      </w:r>
    </w:p>
    <w:p w:rsidR="00C95C60" w:rsidRPr="005A3D55" w:rsidRDefault="00C95C60" w:rsidP="00D95A83">
      <w:pPr>
        <w:pStyle w:val="ConsPlusNormal"/>
        <w:ind w:firstLine="709"/>
        <w:jc w:val="both"/>
      </w:pPr>
      <w:r w:rsidRPr="005A3D55">
        <w:t>«1. Для проведения агитации по вопросам референдума могут создаваться иные группы участников референдума.</w:t>
      </w:r>
    </w:p>
    <w:p w:rsidR="00C95C60" w:rsidRPr="005A3D55" w:rsidRDefault="00C95C60" w:rsidP="00D95A83">
      <w:pPr>
        <w:pStyle w:val="ConsPlusNormal"/>
        <w:ind w:firstLine="709"/>
        <w:jc w:val="both"/>
      </w:pPr>
      <w:r w:rsidRPr="005A3D55">
        <w:t xml:space="preserve">2. Иная группа участников референдума может быть создана после регистрации Избирательной комиссией округа инициативной группы по проведению референдума, </w:t>
      </w:r>
      <w:r w:rsidRPr="005A3D55">
        <w:br/>
        <w:t xml:space="preserve">а в случае проведения референдума по вопросу об образовании в составе Российской Федерации нового субъекта в соответствии с Федеральным конституционным законом – со дня официального опубликования решения о назначении референдума, </w:t>
      </w:r>
      <w:r>
        <w:br/>
      </w:r>
      <w:r w:rsidRPr="005A3D55">
        <w:t xml:space="preserve">но не позднее чем через 20 дней со дня официального опубликования решения </w:t>
      </w:r>
      <w:r>
        <w:br/>
      </w:r>
      <w:r w:rsidRPr="005A3D55">
        <w:t>о назначении референдума.</w:t>
      </w:r>
    </w:p>
    <w:p w:rsidR="00C95C60" w:rsidRPr="005A3D55" w:rsidRDefault="00C95C60" w:rsidP="00D95A83">
      <w:pPr>
        <w:pStyle w:val="ConsPlusNormal"/>
        <w:ind w:firstLine="709"/>
        <w:jc w:val="both"/>
      </w:pPr>
      <w:r w:rsidRPr="005A3D55">
        <w:t xml:space="preserve">3. В иную группу участников референдума должно входить </w:t>
      </w:r>
      <w:r w:rsidRPr="005A3D55">
        <w:br/>
        <w:t>не менее 20 участников референдума. Данное требование не распространяется на иные группы участников референдума, указанные в части 10 настоящей статьи.»;</w:t>
      </w:r>
    </w:p>
    <w:p w:rsidR="00C95C60" w:rsidRPr="005A3D55" w:rsidRDefault="00C95C60" w:rsidP="00D95A83">
      <w:pPr>
        <w:pStyle w:val="ConsPlusNormal"/>
        <w:ind w:firstLine="709"/>
        <w:jc w:val="both"/>
      </w:pPr>
      <w:r w:rsidRPr="005A3D55">
        <w:t>в) дополнить частями 4 – 14 следующего содержания:</w:t>
      </w:r>
    </w:p>
    <w:p w:rsidR="00C95C60" w:rsidRPr="005A3D55" w:rsidRDefault="00C95C60" w:rsidP="00D95A83">
      <w:pPr>
        <w:pStyle w:val="ConsPlusNormal"/>
        <w:ind w:firstLine="709"/>
        <w:jc w:val="both"/>
      </w:pPr>
      <w:r w:rsidRPr="005A3D55">
        <w:t xml:space="preserve">«4. Участник референдума может входить только в одну иную группу участников референдума. Участник референдума, входящий в инициативную группу </w:t>
      </w:r>
      <w:r w:rsidRPr="005A3D55">
        <w:br/>
        <w:t>по проведению референдума, не может входить в иную группу участников референдума.</w:t>
      </w:r>
    </w:p>
    <w:p w:rsidR="00C95C60" w:rsidRPr="005A3D55" w:rsidRDefault="00C95C60" w:rsidP="00D95A83">
      <w:pPr>
        <w:pStyle w:val="ConsPlusNormal"/>
        <w:ind w:firstLine="709"/>
        <w:jc w:val="both"/>
      </w:pPr>
      <w:r w:rsidRPr="005A3D55">
        <w:t xml:space="preserve">5. Решение о создании иной группы участников референдума участниками референдума принимается на собрании, в котором должно принимать участие </w:t>
      </w:r>
      <w:r w:rsidRPr="005A3D55">
        <w:br/>
        <w:t>не менее 20 участников референдума, при этом на собрании определяется персональный состав иной группы участников референдума.</w:t>
      </w:r>
    </w:p>
    <w:p w:rsidR="00C95C60" w:rsidRPr="005A3D55" w:rsidRDefault="00C95C60" w:rsidP="00D95A83">
      <w:pPr>
        <w:pStyle w:val="ConsPlusNormal"/>
        <w:ind w:firstLine="709"/>
        <w:jc w:val="both"/>
      </w:pPr>
      <w:r w:rsidRPr="005A3D55">
        <w:t>6. Решение о создании иной группы участников референдума избирательным объединением принимается в соответствии с уставом политической партии. В качестве иных групп участников референдума могут выступать руководящие органы политических партий, региональных отделений политических партий в округе независимо от их численности.</w:t>
      </w:r>
    </w:p>
    <w:p w:rsidR="00C95C60" w:rsidRPr="005A3D55" w:rsidRDefault="00C95C60" w:rsidP="00D95A83">
      <w:pPr>
        <w:pStyle w:val="ConsPlusNormal"/>
        <w:ind w:firstLine="709"/>
        <w:jc w:val="both"/>
      </w:pPr>
      <w:r w:rsidRPr="005A3D55">
        <w:t xml:space="preserve">7. При создании иной группы участников референдума должны быть назначены уполномоченные представители по финансовым вопросам, а также лица, уполномоченные представлять указанную группу по иным вопросам </w:t>
      </w:r>
      <w:r w:rsidRPr="005A3D55">
        <w:br/>
        <w:t>(далее – уполномоченные представители иной группы участников референдума).</w:t>
      </w:r>
    </w:p>
    <w:p w:rsidR="00C95C60" w:rsidRPr="005A3D55" w:rsidRDefault="00C95C60" w:rsidP="00D95A83">
      <w:pPr>
        <w:pStyle w:val="ConsPlusNormal"/>
        <w:ind w:firstLine="709"/>
        <w:jc w:val="both"/>
      </w:pPr>
      <w:r w:rsidRPr="005A3D55">
        <w:t xml:space="preserve">8. Для регистрации иной группы участников референдума, созданной политической партией, региональным отделением политической партии в округе, уполномоченный представитель иной группы участников референдума представляет </w:t>
      </w:r>
      <w:r w:rsidRPr="005A3D55">
        <w:br/>
        <w:t>в Избирательную комиссию округа протокол (выписку из протокола) съезда (конференции, собрания) политической партии, регионального отделения политической партии в округе, включающий (включающую) в себя решение о создании иной группы участников референдума и формулировку вопроса (вопросов) референдума, по которому (по которым) предполагается проводить агитацию.</w:t>
      </w:r>
    </w:p>
    <w:p w:rsidR="00C95C60" w:rsidRPr="005A3D55" w:rsidRDefault="00C95C60" w:rsidP="00D95A83">
      <w:pPr>
        <w:pStyle w:val="ConsPlusNormal"/>
        <w:ind w:firstLine="709"/>
        <w:jc w:val="both"/>
      </w:pPr>
      <w:r w:rsidRPr="005A3D55">
        <w:t xml:space="preserve">9. Для регистрации иной группы участников референдума, созданной участниками референдума, ее уполномоченный представитель представляет </w:t>
      </w:r>
      <w:r w:rsidRPr="005A3D55">
        <w:br/>
        <w:t xml:space="preserve">в Избирательную комиссию округа протокол собрания участников референдума, включающий в себя решение о создании иной группы участников референдума </w:t>
      </w:r>
      <w:r w:rsidRPr="005A3D55">
        <w:br/>
        <w:t>и формулировку вопроса (вопросов) референдума, по которому (по которым) предполагается проводить агитацию, а также протокол регистрации участников указанного собрания. В протоколе должны быть указаны место и дата проведения собрания, количество и состав участников, фамилия, имя, отчество председательствующего и секретаря, постановочная и резолютивная части.</w:t>
      </w:r>
    </w:p>
    <w:p w:rsidR="00C95C60" w:rsidRPr="005A3D55" w:rsidRDefault="00C95C60" w:rsidP="00D95A83">
      <w:pPr>
        <w:pStyle w:val="ConsPlusNormal"/>
        <w:ind w:firstLine="709"/>
        <w:jc w:val="both"/>
      </w:pPr>
      <w:r w:rsidRPr="005A3D55">
        <w:t>10. В качестве иных групп участников референдума могут выступать также руководящие органы общественных объединений, указанных в части 2 статьи 8 настоящего закона, руководящие органы их региональных отделений, устав которых предусматривает участие в выборах и (или) референдумах и которые зарегистрированы в порядке, предусмотренном федеральным законодательством, не позднее чем за шесть месяцев до дня обращения с инициативой проведения референдума.</w:t>
      </w:r>
    </w:p>
    <w:p w:rsidR="00C95C60" w:rsidRPr="005A3D55" w:rsidRDefault="00C95C60" w:rsidP="00D95A83">
      <w:pPr>
        <w:pStyle w:val="ConsPlusNormal"/>
        <w:ind w:firstLine="709"/>
        <w:jc w:val="both"/>
      </w:pPr>
      <w:r w:rsidRPr="005A3D55">
        <w:t>11. Для регистрации иной группы участников референдума ее уполномоченный представитель представляет в Избирательную комиссию округа:</w:t>
      </w:r>
    </w:p>
    <w:p w:rsidR="00C95C60" w:rsidRPr="005A3D55" w:rsidRDefault="00C95C60" w:rsidP="00D95A83">
      <w:pPr>
        <w:pStyle w:val="ConsPlusNormal"/>
        <w:ind w:firstLine="709"/>
        <w:jc w:val="both"/>
      </w:pPr>
      <w:r w:rsidRPr="005A3D55">
        <w:t>а) ходатайство о регистрации иной группы участников референдума, подписанное всеми членами указанной группы;</w:t>
      </w:r>
    </w:p>
    <w:p w:rsidR="00C95C60" w:rsidRPr="005A3D55" w:rsidRDefault="00C95C60" w:rsidP="00D95A83">
      <w:pPr>
        <w:pStyle w:val="ConsPlusNormal"/>
        <w:ind w:firstLine="709"/>
        <w:jc w:val="both"/>
      </w:pPr>
      <w:r w:rsidRPr="005A3D55">
        <w:t xml:space="preserve">б) список членов иной группы участников референдума в печатном виде. </w:t>
      </w:r>
      <w:r w:rsidRPr="005A3D55">
        <w:br/>
        <w:t>В списке указываются фамилия, имя и отчество, дата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каждого члена иной группы участников референдума;</w:t>
      </w:r>
    </w:p>
    <w:p w:rsidR="00C95C60" w:rsidRPr="005A3D55" w:rsidRDefault="00C95C60" w:rsidP="00D95A83">
      <w:pPr>
        <w:pStyle w:val="ConsPlusNormal"/>
        <w:ind w:firstLine="709"/>
        <w:jc w:val="both"/>
      </w:pPr>
      <w:r w:rsidRPr="005A3D55">
        <w:t>в) список уполномоченных представителей иной группы участников референдума с указанием сведений о них, предусмотренных пунктом «б» настоящей части, и номера телефона каждого из них, а также список уполномоченных представителей по финансовым вопросам иной группы участников референдума;</w:t>
      </w:r>
    </w:p>
    <w:p w:rsidR="00C95C60" w:rsidRPr="005A3D55" w:rsidRDefault="00C95C60" w:rsidP="00D95A83">
      <w:pPr>
        <w:pStyle w:val="ConsPlusNormal"/>
        <w:ind w:firstLine="709"/>
        <w:jc w:val="both"/>
      </w:pPr>
      <w:r w:rsidRPr="005A3D55">
        <w:t xml:space="preserve">г) нотариально удостоверенные доверенности, оформленные </w:t>
      </w:r>
      <w:r w:rsidRPr="005A3D55">
        <w:br/>
        <w:t>на уполномоченных представителей по финансовым вопросам иной группы участников референдума, и заявления указанных лиц о согласии быть уполномоченными представителями по финансовым вопросам;</w:t>
      </w:r>
    </w:p>
    <w:p w:rsidR="00C95C60" w:rsidRPr="005A3D55" w:rsidRDefault="00C95C60" w:rsidP="00D95A83">
      <w:pPr>
        <w:pStyle w:val="ConsPlusNormal"/>
        <w:ind w:firstLine="709"/>
        <w:jc w:val="both"/>
      </w:pPr>
      <w:r w:rsidRPr="005A3D55">
        <w:t xml:space="preserve">д) документы, подтверждающие статус общественного объединения, дату </w:t>
      </w:r>
      <w:r w:rsidRPr="005A3D55">
        <w:br/>
        <w:t>и уровень его регистрации, статус руководящего органа, в случае, предусмотренном частью 10 настоящей статьи;</w:t>
      </w:r>
    </w:p>
    <w:p w:rsidR="00C95C60" w:rsidRPr="005A3D55" w:rsidRDefault="00C95C60" w:rsidP="00D95A83">
      <w:pPr>
        <w:pStyle w:val="ConsPlusNormal"/>
        <w:ind w:firstLine="709"/>
        <w:jc w:val="both"/>
      </w:pPr>
      <w:r w:rsidRPr="005A3D55">
        <w:t>е) документы, подтверждающие статус руководящего органа, в случае, предусмотренном частью 6 настоящей статьи.</w:t>
      </w:r>
    </w:p>
    <w:p w:rsidR="00C95C60" w:rsidRPr="005A3D55" w:rsidRDefault="00C95C60" w:rsidP="00D95A83">
      <w:pPr>
        <w:pStyle w:val="ConsPlusNormal"/>
        <w:ind w:firstLine="709"/>
        <w:jc w:val="both"/>
      </w:pPr>
      <w:r w:rsidRPr="005A3D55">
        <w:t xml:space="preserve">12. Избирательная комиссия округа не позднее чем через пять дней со дня поступления документов, указанных в частях 8, 9 и 11 настоящей статьи, принимает решение о регистрации иной группы участников референдума и выдает </w:t>
      </w:r>
      <w:r w:rsidRPr="005A3D55">
        <w:br/>
        <w:t>ей регистрационное свидетельство либо принимает решение об отказе в регистрации иной группы участников референдума. Форма регистрационного свидетельства устанавливается Избирательной комиссией округа.</w:t>
      </w:r>
    </w:p>
    <w:p w:rsidR="00C95C60" w:rsidRPr="005A3D55" w:rsidRDefault="00C95C60" w:rsidP="00D95A83">
      <w:pPr>
        <w:pStyle w:val="ConsPlusNormal"/>
        <w:ind w:firstLine="709"/>
        <w:jc w:val="both"/>
      </w:pPr>
      <w:r w:rsidRPr="005A3D55">
        <w:t>13. Основанием для отказа в регистрации иной группы участников референдума может быть несоблюдение требований, предусмотренных частями 1 – 11 настоящей статьи.</w:t>
      </w:r>
    </w:p>
    <w:p w:rsidR="00C95C60" w:rsidRPr="005A3D55" w:rsidRDefault="00C95C60" w:rsidP="00D95A83">
      <w:pPr>
        <w:pStyle w:val="ConsPlusNormal"/>
        <w:ind w:firstLine="709"/>
        <w:jc w:val="both"/>
      </w:pPr>
      <w:r w:rsidRPr="005A3D55">
        <w:t xml:space="preserve">14. В случае проведения референдума по вопросу об образовании в составе Российской Федерации нового субъекта в соответствии с Федеральным конституционным законом губернатор округа вправе участвовать в деятельности иной группы участников референдума в порядке, установленном Федеральным законом </w:t>
      </w:r>
      <w:r w:rsidRPr="005A3D55">
        <w:br/>
        <w:t>и настоящим законом.»;</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8) дополнить статьей 9.1 следующего содержания:</w:t>
      </w:r>
    </w:p>
    <w:tbl>
      <w:tblPr>
        <w:tblW w:w="0" w:type="auto"/>
        <w:tblBorders>
          <w:insideH w:val="single" w:sz="4" w:space="0" w:color="auto"/>
        </w:tblBorders>
        <w:tblLook w:val="00A0"/>
      </w:tblPr>
      <w:tblGrid>
        <w:gridCol w:w="1487"/>
        <w:gridCol w:w="7799"/>
      </w:tblGrid>
      <w:tr w:rsidR="00C95C60" w:rsidRPr="005A3D55" w:rsidTr="00354971">
        <w:tc>
          <w:tcPr>
            <w:tcW w:w="1526" w:type="dxa"/>
          </w:tcPr>
          <w:p w:rsidR="00C95C60" w:rsidRPr="00354971" w:rsidRDefault="00C95C60" w:rsidP="00354971">
            <w:pPr>
              <w:pStyle w:val="ConsPlusNormal"/>
              <w:jc w:val="both"/>
            </w:pPr>
            <w:r w:rsidRPr="00354971">
              <w:t>«Статья 9.1</w:t>
            </w:r>
          </w:p>
        </w:tc>
        <w:tc>
          <w:tcPr>
            <w:tcW w:w="8327" w:type="dxa"/>
          </w:tcPr>
          <w:p w:rsidR="00C95C60" w:rsidRPr="00354971" w:rsidRDefault="00C95C60" w:rsidP="00354971">
            <w:pPr>
              <w:pStyle w:val="ConsPlusNormal"/>
              <w:jc w:val="both"/>
            </w:pPr>
            <w:r w:rsidRPr="00354971">
              <w:t xml:space="preserve">Статус членов инициативной группы по проведению референдума </w:t>
            </w:r>
            <w:r w:rsidRPr="00354971">
              <w:br/>
              <w:t>и иных групп участников референдума</w:t>
            </w:r>
          </w:p>
        </w:tc>
      </w:tr>
    </w:tbl>
    <w:p w:rsidR="00C95C60" w:rsidRPr="005A3D55" w:rsidRDefault="00C95C60" w:rsidP="006C09F5">
      <w:pPr>
        <w:pStyle w:val="ConsPlusNormal"/>
        <w:ind w:firstLine="567"/>
        <w:jc w:val="both"/>
      </w:pPr>
    </w:p>
    <w:p w:rsidR="00C95C60" w:rsidRPr="005A3D55" w:rsidRDefault="00C95C60" w:rsidP="00D95A83">
      <w:pPr>
        <w:pStyle w:val="ConsPlusNormal"/>
        <w:ind w:firstLine="709"/>
        <w:jc w:val="both"/>
      </w:pPr>
      <w:r w:rsidRPr="005A3D55">
        <w:t xml:space="preserve">1. Члены и уполномоченные представители инициативной группы </w:t>
      </w:r>
      <w:r w:rsidRPr="005A3D55">
        <w:br/>
        <w:t>по проведению референдума не вправе использовать преимущества своего должностного или служебного положения в целях выдвижения и поддержки инициативы проведения референдума, получения того или иного ответа на вопрос референдума.</w:t>
      </w:r>
    </w:p>
    <w:p w:rsidR="00C95C60" w:rsidRPr="005A3D55" w:rsidRDefault="00C95C60" w:rsidP="00D95A83">
      <w:pPr>
        <w:pStyle w:val="ConsPlusNormal"/>
        <w:ind w:firstLine="709"/>
        <w:jc w:val="both"/>
      </w:pPr>
      <w:r w:rsidRPr="005A3D55">
        <w:t xml:space="preserve">2. Положения настоящего закона, регулирующие деятельность инициативной группы по проведению референдума после ее регистрации, ее членов </w:t>
      </w:r>
      <w:r w:rsidRPr="005A3D55">
        <w:br/>
        <w:t xml:space="preserve">и уполномоченных представителей, распространяются также на иные группы участников референдума, их членов и уполномоченных представителей, если иное </w:t>
      </w:r>
      <w:r w:rsidRPr="005A3D55">
        <w:br/>
        <w:t>не предусмотрено настоящим законом.»;</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9) в статье 10:</w:t>
      </w:r>
    </w:p>
    <w:p w:rsidR="00C95C60" w:rsidRPr="005A3D55" w:rsidRDefault="00C95C60" w:rsidP="00D95A83">
      <w:pPr>
        <w:pStyle w:val="ConsPlusNormal"/>
        <w:ind w:firstLine="709"/>
        <w:jc w:val="both"/>
      </w:pPr>
      <w:r w:rsidRPr="005A3D55">
        <w:t>а) в части 2.1:</w:t>
      </w:r>
    </w:p>
    <w:p w:rsidR="00C95C60" w:rsidRPr="005A3D55" w:rsidRDefault="00C95C60" w:rsidP="00D95A83">
      <w:pPr>
        <w:pStyle w:val="ConsPlusNormal"/>
        <w:ind w:firstLine="709"/>
        <w:jc w:val="both"/>
      </w:pPr>
      <w:r w:rsidRPr="005A3D55">
        <w:t>- слова «референдума округа» заменить словом «референдума»;</w:t>
      </w:r>
    </w:p>
    <w:p w:rsidR="00C95C60" w:rsidRPr="005A3D55" w:rsidRDefault="00C95C60" w:rsidP="00D95A83">
      <w:pPr>
        <w:pStyle w:val="ConsPlusNormal"/>
        <w:ind w:firstLine="709"/>
        <w:jc w:val="both"/>
      </w:pPr>
      <w:r w:rsidRPr="005A3D55">
        <w:t>- слова «пункты 1 – 3» заменить словами «части 1 – 3»;</w:t>
      </w:r>
    </w:p>
    <w:p w:rsidR="00C95C60" w:rsidRPr="005A3D55" w:rsidRDefault="00C95C60" w:rsidP="00D95A83">
      <w:pPr>
        <w:pStyle w:val="ConsPlusNormal"/>
        <w:ind w:firstLine="709"/>
        <w:jc w:val="both"/>
      </w:pPr>
      <w:r w:rsidRPr="005A3D55">
        <w:t>б) в части 3 слова «20 дней после» заменить словами «чем через 30 дней со дня»;</w:t>
      </w:r>
    </w:p>
    <w:p w:rsidR="00C95C60" w:rsidRPr="005A3D55" w:rsidRDefault="00C95C60" w:rsidP="00D95A83">
      <w:pPr>
        <w:pStyle w:val="ConsPlusNormal"/>
        <w:ind w:firstLine="709"/>
        <w:jc w:val="both"/>
      </w:pPr>
      <w:r w:rsidRPr="005A3D55">
        <w:t>в) в части 3.1:</w:t>
      </w:r>
    </w:p>
    <w:p w:rsidR="00C95C60" w:rsidRPr="005A3D55" w:rsidRDefault="00C95C60" w:rsidP="00D95A83">
      <w:pPr>
        <w:pStyle w:val="ConsPlusNormal"/>
        <w:ind w:firstLine="709"/>
        <w:jc w:val="both"/>
      </w:pPr>
      <w:r w:rsidRPr="005A3D55">
        <w:t>- по тексту слова «пунктом 2.1» заменить словами «частью 2.1»;</w:t>
      </w:r>
    </w:p>
    <w:p w:rsidR="00C95C60" w:rsidRPr="005A3D55" w:rsidRDefault="00C95C60" w:rsidP="00D95A83">
      <w:pPr>
        <w:pStyle w:val="ConsPlusNormal"/>
        <w:ind w:firstLine="709"/>
        <w:jc w:val="both"/>
      </w:pPr>
      <w:r w:rsidRPr="005A3D55">
        <w:t>- по тексту части слова «референдума округа» заменить словом «референдума»;</w:t>
      </w:r>
    </w:p>
    <w:p w:rsidR="00C95C60" w:rsidRPr="005A3D55" w:rsidRDefault="00C95C60" w:rsidP="00D95A83">
      <w:pPr>
        <w:pStyle w:val="ConsPlusNormal"/>
        <w:ind w:firstLine="709"/>
        <w:jc w:val="both"/>
      </w:pPr>
      <w:r w:rsidRPr="005A3D55">
        <w:t>- слова «Ненецкого автономного» исключить;</w:t>
      </w:r>
    </w:p>
    <w:p w:rsidR="00C95C60" w:rsidRPr="005A3D55" w:rsidRDefault="00C95C60" w:rsidP="00D95A83">
      <w:pPr>
        <w:pStyle w:val="ConsPlusNormal"/>
        <w:ind w:firstLine="709"/>
        <w:jc w:val="both"/>
      </w:pPr>
      <w:r w:rsidRPr="005A3D55">
        <w:t>г) в части 4 слово «проведении» заменить словом «назначении»;</w:t>
      </w:r>
    </w:p>
    <w:p w:rsidR="00C95C60" w:rsidRPr="005A3D55" w:rsidRDefault="00C95C60" w:rsidP="00D95A83">
      <w:pPr>
        <w:pStyle w:val="ConsPlusNormal"/>
        <w:ind w:firstLine="709"/>
        <w:jc w:val="both"/>
      </w:pPr>
      <w:r w:rsidRPr="005A3D55">
        <w:t>д) в части 6:</w:t>
      </w:r>
    </w:p>
    <w:p w:rsidR="00C95C60" w:rsidRPr="005A3D55" w:rsidRDefault="00C95C60" w:rsidP="00D95A83">
      <w:pPr>
        <w:pStyle w:val="ConsPlusNormal"/>
        <w:ind w:firstLine="709"/>
        <w:jc w:val="both"/>
      </w:pPr>
      <w:r w:rsidRPr="005A3D55">
        <w:t>- слово «даты» заменить словом «дня»;</w:t>
      </w:r>
    </w:p>
    <w:p w:rsidR="00C95C60" w:rsidRPr="005A3D55" w:rsidRDefault="00C95C60" w:rsidP="00D95A83">
      <w:pPr>
        <w:pStyle w:val="ConsPlusNormal"/>
        <w:ind w:firstLine="709"/>
        <w:jc w:val="both"/>
      </w:pPr>
      <w:r w:rsidRPr="005A3D55">
        <w:t>- слово «пунктом» заменить словом «частью»;</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10) в статье 11:</w:t>
      </w:r>
    </w:p>
    <w:p w:rsidR="00C95C60" w:rsidRPr="005A3D55" w:rsidRDefault="00C95C60" w:rsidP="00D95A83">
      <w:pPr>
        <w:pStyle w:val="ConsPlusNormal"/>
        <w:ind w:firstLine="709"/>
        <w:jc w:val="both"/>
      </w:pPr>
      <w:r w:rsidRPr="005A3D55">
        <w:t>а) второе предложение части 1 исключить;</w:t>
      </w:r>
    </w:p>
    <w:p w:rsidR="00C95C60" w:rsidRPr="005A3D55" w:rsidRDefault="00C95C60" w:rsidP="00D95A83">
      <w:pPr>
        <w:pStyle w:val="ConsPlusNormal"/>
        <w:ind w:firstLine="709"/>
        <w:jc w:val="both"/>
      </w:pPr>
      <w:r w:rsidRPr="005A3D55">
        <w:t>б) в пункте «б» части 3 слова «или иного структурного подразделения (соответственно уровню референдума)» исключить;</w:t>
      </w:r>
    </w:p>
    <w:p w:rsidR="00C95C60" w:rsidRPr="005A3D55" w:rsidRDefault="00C95C60" w:rsidP="00D95A83">
      <w:pPr>
        <w:pStyle w:val="ConsPlusNormal"/>
        <w:ind w:firstLine="709"/>
        <w:jc w:val="both"/>
      </w:pPr>
      <w:r w:rsidRPr="005A3D55">
        <w:t>в) часть 4 дополнить предложением следующего содержания: «В протоколе должны быть указаны место и дата проведения собрания, количество и состав участников, фамилия, имя, отчество председательствующего и секретаря, постановочная и резолютивная части.»;</w:t>
      </w:r>
    </w:p>
    <w:p w:rsidR="00C95C60" w:rsidRPr="005A3D55" w:rsidRDefault="00C95C60" w:rsidP="00D95A83">
      <w:pPr>
        <w:pStyle w:val="ConsPlusNormal"/>
        <w:ind w:firstLine="709"/>
        <w:jc w:val="both"/>
      </w:pPr>
      <w:r w:rsidRPr="005A3D55">
        <w:t>г) в части 8 слово «пунктом» заменить словом «частью»;</w:t>
      </w:r>
    </w:p>
    <w:p w:rsidR="00C95C60" w:rsidRPr="005A3D55" w:rsidRDefault="00C95C60" w:rsidP="00D95A83">
      <w:pPr>
        <w:pStyle w:val="ConsPlusNormal"/>
        <w:ind w:firstLine="709"/>
        <w:jc w:val="both"/>
      </w:pPr>
      <w:r w:rsidRPr="005A3D55">
        <w:t>д) в части 12 слова «Ненецкого автономного» исключить;</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11) в статье 11.1:</w:t>
      </w:r>
    </w:p>
    <w:p w:rsidR="00C95C60" w:rsidRPr="005A3D55" w:rsidRDefault="00C95C60" w:rsidP="00D95A83">
      <w:pPr>
        <w:pStyle w:val="ConsPlusNormal"/>
        <w:ind w:firstLine="709"/>
        <w:jc w:val="both"/>
      </w:pPr>
      <w:r w:rsidRPr="005A3D55">
        <w:t>а) в части 1:</w:t>
      </w:r>
    </w:p>
    <w:p w:rsidR="00C95C60" w:rsidRPr="005A3D55" w:rsidRDefault="00C95C60" w:rsidP="00D95A83">
      <w:pPr>
        <w:pStyle w:val="ConsPlusNormal"/>
        <w:ind w:firstLine="709"/>
        <w:jc w:val="both"/>
      </w:pPr>
      <w:r w:rsidRPr="005A3D55">
        <w:t>- по тексту слова «референдума округа» заменить словом «референдума»;</w:t>
      </w:r>
    </w:p>
    <w:p w:rsidR="00C95C60" w:rsidRPr="005A3D55" w:rsidRDefault="00C95C60" w:rsidP="00D95A83">
      <w:pPr>
        <w:pStyle w:val="ConsPlusNormal"/>
        <w:ind w:firstLine="709"/>
        <w:jc w:val="both"/>
      </w:pPr>
      <w:r w:rsidRPr="005A3D55">
        <w:t>- слова «пункте 1.1» заменить словами «части 1.1»;</w:t>
      </w:r>
    </w:p>
    <w:p w:rsidR="00C95C60" w:rsidRPr="005A3D55" w:rsidRDefault="00C95C60" w:rsidP="00D95A83">
      <w:pPr>
        <w:pStyle w:val="ConsPlusNormal"/>
        <w:ind w:firstLine="709"/>
        <w:jc w:val="both"/>
      </w:pPr>
      <w:r w:rsidRPr="005A3D55">
        <w:t>б) в части 3:</w:t>
      </w:r>
    </w:p>
    <w:p w:rsidR="00C95C60" w:rsidRPr="005A3D55" w:rsidRDefault="00C95C60" w:rsidP="00D95A83">
      <w:pPr>
        <w:pStyle w:val="ConsPlusNormal"/>
        <w:ind w:firstLine="709"/>
        <w:jc w:val="both"/>
      </w:pPr>
      <w:r w:rsidRPr="005A3D55">
        <w:t>- слова «пункте 1.1» заменить словами «части 1.1»;</w:t>
      </w:r>
    </w:p>
    <w:p w:rsidR="00C95C60" w:rsidRPr="005A3D55" w:rsidRDefault="00C95C60" w:rsidP="00D95A83">
      <w:pPr>
        <w:pStyle w:val="ConsPlusNormal"/>
        <w:ind w:firstLine="709"/>
        <w:jc w:val="both"/>
      </w:pPr>
      <w:r w:rsidRPr="005A3D55">
        <w:t>- слова «референдуме округа» заменить словом «референдуме»;</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12) в статье 12:</w:t>
      </w:r>
    </w:p>
    <w:p w:rsidR="00C95C60" w:rsidRPr="005A3D55" w:rsidRDefault="00C95C60" w:rsidP="00D95A83">
      <w:pPr>
        <w:pStyle w:val="ConsPlusNormal"/>
        <w:ind w:firstLine="709"/>
        <w:jc w:val="both"/>
      </w:pPr>
      <w:r w:rsidRPr="005A3D55">
        <w:t>а) в части 1 слова «Ненецкого автономного округа» исключить;</w:t>
      </w:r>
    </w:p>
    <w:p w:rsidR="00C95C60" w:rsidRPr="005A3D55" w:rsidRDefault="00C95C60" w:rsidP="00D95A83">
      <w:pPr>
        <w:pStyle w:val="ConsPlusNormal"/>
        <w:ind w:firstLine="709"/>
        <w:jc w:val="both"/>
      </w:pPr>
      <w:r w:rsidRPr="005A3D55">
        <w:t>б) в части 2 слова «Ненецкого автономного» исключить;</w:t>
      </w:r>
    </w:p>
    <w:p w:rsidR="00C95C60" w:rsidRPr="005A3D55" w:rsidRDefault="00C95C60" w:rsidP="00D95A83">
      <w:pPr>
        <w:pStyle w:val="ConsPlusNormal"/>
        <w:ind w:firstLine="709"/>
        <w:jc w:val="both"/>
      </w:pPr>
      <w:r w:rsidRPr="005A3D55">
        <w:t>в) часть 4 изложить в следующей редакции:</w:t>
      </w:r>
    </w:p>
    <w:p w:rsidR="00C95C60" w:rsidRPr="005A3D55" w:rsidRDefault="00C95C60" w:rsidP="00371A2C">
      <w:pPr>
        <w:pStyle w:val="ConsPlusNormal"/>
        <w:ind w:firstLine="709"/>
        <w:jc w:val="both"/>
      </w:pPr>
      <w:r w:rsidRPr="005A3D55">
        <w:t xml:space="preserve"> «4. На основании форм подписных листов, установленных Федеральным законом, Избирательная комиссия округа утверждает образец заполнения подписного листа в части, касающейся указания соответственно наименования губернатора округа, наименования окружного Собрания депутатов, представительного органа муниципального образования, наименования субъекта Российской Федерации, муниципального образования.»;</w:t>
      </w:r>
    </w:p>
    <w:p w:rsidR="00C95C60" w:rsidRDefault="00C95C60" w:rsidP="00BA1C94">
      <w:pPr>
        <w:pStyle w:val="ConsPlusNormal"/>
        <w:ind w:firstLine="709"/>
        <w:jc w:val="both"/>
      </w:pPr>
    </w:p>
    <w:p w:rsidR="00C95C60" w:rsidRPr="005A3D55" w:rsidRDefault="00C95C60" w:rsidP="00BA1C94">
      <w:pPr>
        <w:pStyle w:val="ConsPlusNormal"/>
        <w:ind w:firstLine="709"/>
        <w:jc w:val="both"/>
      </w:pPr>
      <w:r w:rsidRPr="005A3D55">
        <w:t>г) в части 5:</w:t>
      </w:r>
    </w:p>
    <w:p w:rsidR="00C95C60" w:rsidRPr="005A3D55" w:rsidRDefault="00C95C60" w:rsidP="00BA1C94">
      <w:pPr>
        <w:pStyle w:val="ConsPlusNormal"/>
        <w:ind w:firstLine="709"/>
        <w:jc w:val="both"/>
      </w:pPr>
      <w:r w:rsidRPr="005A3D55">
        <w:t>- в третьем предложении слово «свою» заменить словами «свои фамилию, имя, отчество,»;</w:t>
      </w:r>
    </w:p>
    <w:p w:rsidR="00C95C60" w:rsidRPr="005A3D55" w:rsidRDefault="00C95C60" w:rsidP="00BA1C94">
      <w:pPr>
        <w:pStyle w:val="ConsPlusNormal"/>
        <w:ind w:firstLine="709"/>
        <w:jc w:val="both"/>
      </w:pPr>
      <w:r w:rsidRPr="005A3D55">
        <w:t>- в пятом предложении слово «Подпись» заменить словами «Фамилию, имя, отчество, подпись»;</w:t>
      </w:r>
    </w:p>
    <w:p w:rsidR="00C95C60" w:rsidRPr="005A3D55" w:rsidRDefault="00C95C60" w:rsidP="00BA1C94">
      <w:pPr>
        <w:pStyle w:val="ConsPlusNormal"/>
        <w:ind w:firstLine="709"/>
        <w:jc w:val="both"/>
      </w:pPr>
      <w:r w:rsidRPr="005A3D55">
        <w:t>- в шестом предложении слово «свою» заменить словами «свои фамилию, имя, отчество,»;</w:t>
      </w:r>
    </w:p>
    <w:p w:rsidR="00C95C60" w:rsidRPr="005A3D55" w:rsidRDefault="00C95C60" w:rsidP="00D95A83">
      <w:pPr>
        <w:pStyle w:val="ConsPlusNormal"/>
        <w:ind w:firstLine="709"/>
        <w:jc w:val="both"/>
      </w:pPr>
      <w:r w:rsidRPr="005A3D55">
        <w:t>д) часть 6.2 исключить;</w:t>
      </w:r>
    </w:p>
    <w:p w:rsidR="00C95C60" w:rsidRPr="005A3D55" w:rsidRDefault="00C95C60" w:rsidP="00D95A83">
      <w:pPr>
        <w:pStyle w:val="ConsPlusNormal"/>
        <w:ind w:firstLine="709"/>
        <w:jc w:val="both"/>
      </w:pPr>
      <w:r w:rsidRPr="005A3D55">
        <w:t>е) в части 6.3 слова «Ненецкого автономного округа» исключить;</w:t>
      </w:r>
    </w:p>
    <w:p w:rsidR="00C95C60" w:rsidRPr="005A3D55" w:rsidRDefault="00C95C60" w:rsidP="00D95A83">
      <w:pPr>
        <w:pStyle w:val="ConsPlusNormal"/>
        <w:ind w:firstLine="709"/>
        <w:jc w:val="both"/>
      </w:pPr>
      <w:r w:rsidRPr="005A3D55">
        <w:t>ж) в части 10:</w:t>
      </w:r>
    </w:p>
    <w:p w:rsidR="00C95C60" w:rsidRPr="005A3D55" w:rsidRDefault="00C95C60" w:rsidP="00D95A83">
      <w:pPr>
        <w:pStyle w:val="ConsPlusNormal"/>
        <w:ind w:firstLine="709"/>
        <w:jc w:val="both"/>
      </w:pPr>
      <w:r w:rsidRPr="005A3D55">
        <w:t>- слово «пункте» заменить словом «части»;</w:t>
      </w:r>
    </w:p>
    <w:p w:rsidR="00C95C60" w:rsidRPr="005A3D55" w:rsidRDefault="00C95C60" w:rsidP="00D95A83">
      <w:pPr>
        <w:pStyle w:val="ConsPlusNormal"/>
        <w:ind w:firstLine="709"/>
        <w:jc w:val="both"/>
      </w:pPr>
      <w:r w:rsidRPr="005A3D55">
        <w:t>- после слова «сброшюрованном» дополнить словами «(не более 100 листов в одной папке)»;</w:t>
      </w:r>
    </w:p>
    <w:p w:rsidR="00C95C60" w:rsidRPr="005A3D55" w:rsidRDefault="00C95C60" w:rsidP="00D95A83">
      <w:pPr>
        <w:pStyle w:val="ConsPlusNormal"/>
        <w:ind w:firstLine="709"/>
        <w:jc w:val="both"/>
      </w:pPr>
      <w:r>
        <w:t>з</w:t>
      </w:r>
      <w:r w:rsidRPr="005A3D55">
        <w:t>) в части 11 слово «пункте» заменить словом «части»;</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13) в статье 13:</w:t>
      </w:r>
    </w:p>
    <w:p w:rsidR="00C95C60" w:rsidRPr="005A3D55" w:rsidRDefault="00C95C60" w:rsidP="00D95A83">
      <w:pPr>
        <w:pStyle w:val="ConsPlusNormal"/>
        <w:ind w:firstLine="709"/>
        <w:jc w:val="both"/>
      </w:pPr>
      <w:r w:rsidRPr="005A3D55">
        <w:t>а) в части 2 слово «пунктом» заменить словом «частью»;</w:t>
      </w:r>
    </w:p>
    <w:p w:rsidR="00C95C60" w:rsidRPr="005A3D55" w:rsidRDefault="00C95C60" w:rsidP="00D95A83">
      <w:pPr>
        <w:pStyle w:val="ConsPlusNormal"/>
        <w:ind w:firstLine="709"/>
        <w:jc w:val="both"/>
      </w:pPr>
      <w:r w:rsidRPr="005A3D55">
        <w:t>б) в части 2.1 слова «Ненецкого автономного округа» исключить;</w:t>
      </w:r>
    </w:p>
    <w:p w:rsidR="00C95C60" w:rsidRPr="005A3D55" w:rsidRDefault="00C95C60" w:rsidP="00D95A83">
      <w:pPr>
        <w:pStyle w:val="ConsPlusNormal"/>
        <w:ind w:firstLine="709"/>
        <w:jc w:val="both"/>
      </w:pPr>
      <w:r w:rsidRPr="005A3D55">
        <w:t>в) в части 5:</w:t>
      </w:r>
    </w:p>
    <w:p w:rsidR="00C95C60" w:rsidRPr="005A3D55" w:rsidRDefault="00C95C60" w:rsidP="00D95A83">
      <w:pPr>
        <w:pStyle w:val="ConsPlusNormal"/>
        <w:ind w:firstLine="709"/>
        <w:jc w:val="both"/>
      </w:pPr>
      <w:r w:rsidRPr="005A3D55">
        <w:t xml:space="preserve">- пункты 1 – 8 считать пунктами «а» – «з»; </w:t>
      </w:r>
    </w:p>
    <w:p w:rsidR="00C95C60" w:rsidRPr="005A3D55" w:rsidRDefault="00C95C60" w:rsidP="00D95A83">
      <w:pPr>
        <w:pStyle w:val="ConsPlusNormal"/>
        <w:ind w:firstLine="709"/>
        <w:jc w:val="both"/>
      </w:pPr>
      <w:r w:rsidRPr="005A3D55">
        <w:t>- пункт 9 считать пунктом «и» и изложить его в следующей редакции:</w:t>
      </w:r>
    </w:p>
    <w:p w:rsidR="00C95C60" w:rsidRPr="005A3D55" w:rsidRDefault="00C95C60" w:rsidP="00D95A83">
      <w:pPr>
        <w:pStyle w:val="ConsPlusNormal"/>
        <w:ind w:firstLine="709"/>
        <w:jc w:val="both"/>
      </w:pPr>
      <w:r w:rsidRPr="005A3D55">
        <w:t>«и) все подписи участников референдума в подписном листе, форма которого не соответствует требованиям, установленным Федеральным законом, и (или) в который не внесены сведения, предусмотренные частью 6.3 статьи 12 настоящего закона. Неточное указание в подписном листе наименования губернатора округа, наименования окружного Собрания депутатов, представительного органа муниципального образования, наименования субъекта Российской Федерации, муниципального образования, если оно соответствует образцу, утвержденному в соответствии с частью 4 статьи 12 настоящего закона, не может служить основанием для признания подписей участников референдума недействительными;»;</w:t>
      </w:r>
    </w:p>
    <w:p w:rsidR="00C95C60" w:rsidRPr="005A3D55" w:rsidRDefault="00C95C60" w:rsidP="00D95A83">
      <w:pPr>
        <w:pStyle w:val="ConsPlusNormal"/>
        <w:ind w:firstLine="709"/>
        <w:jc w:val="both"/>
      </w:pPr>
      <w:r w:rsidRPr="005A3D55">
        <w:t>- пункт 10 считать пунктом «к»;</w:t>
      </w:r>
    </w:p>
    <w:p w:rsidR="00C95C60" w:rsidRPr="005A3D55" w:rsidRDefault="00C95C60" w:rsidP="00D95A83">
      <w:pPr>
        <w:pStyle w:val="ConsPlusNormal"/>
        <w:ind w:firstLine="709"/>
        <w:jc w:val="both"/>
      </w:pPr>
      <w:r w:rsidRPr="005A3D55">
        <w:t>- пункт 11 считать пунктом «л» и в нем после слов «в этот подписной лист,» дополнить словами «а также если фамилия, имя, отчество указаны участниками референдума несобственноручно,»;</w:t>
      </w:r>
    </w:p>
    <w:p w:rsidR="00C95C60" w:rsidRPr="005A3D55" w:rsidRDefault="00C95C60" w:rsidP="00D95A83">
      <w:pPr>
        <w:pStyle w:val="ConsPlusNormal"/>
        <w:ind w:firstLine="709"/>
        <w:jc w:val="both"/>
      </w:pPr>
      <w:r w:rsidRPr="005A3D55">
        <w:t>- пункты 12 и 13 считать пунктами «м» и «н»;</w:t>
      </w:r>
    </w:p>
    <w:p w:rsidR="00C95C60" w:rsidRPr="005A3D55" w:rsidRDefault="00C95C60" w:rsidP="00D95A83">
      <w:pPr>
        <w:pStyle w:val="ConsPlusNormal"/>
        <w:ind w:firstLine="709"/>
        <w:jc w:val="both"/>
      </w:pPr>
      <w:r w:rsidRPr="005A3D55">
        <w:t xml:space="preserve">г) в части 5.1 слова «пунктами 8, 9 и 13» заменить словами «пунктами «з», «и» </w:t>
      </w:r>
      <w:r w:rsidRPr="005A3D55">
        <w:br/>
        <w:t>и «н»;</w:t>
      </w:r>
    </w:p>
    <w:p w:rsidR="00C95C60" w:rsidRPr="005A3D55" w:rsidRDefault="00C95C60" w:rsidP="00371A2C">
      <w:pPr>
        <w:pStyle w:val="ConsPlusNormal"/>
        <w:ind w:firstLine="709"/>
        <w:jc w:val="both"/>
      </w:pPr>
      <w:r w:rsidRPr="005A3D55">
        <w:t xml:space="preserve">д) в части 6 слова «пунктами 8, 9 и 13» заменить словами «пунктами «з», «и» </w:t>
      </w:r>
      <w:r w:rsidRPr="005A3D55">
        <w:br/>
        <w:t>и «н»;</w:t>
      </w:r>
    </w:p>
    <w:p w:rsidR="00C95C60" w:rsidRPr="005A3D55" w:rsidRDefault="00C95C60" w:rsidP="00371A2C">
      <w:pPr>
        <w:pStyle w:val="ConsPlusNormal"/>
        <w:ind w:firstLine="709"/>
        <w:jc w:val="both"/>
      </w:pPr>
      <w:r w:rsidRPr="005A3D55">
        <w:t>е) в части 7 слова «выявлении 10» заменить словами «выявлении 5»;</w:t>
      </w:r>
    </w:p>
    <w:p w:rsidR="00C95C60" w:rsidRPr="005A3D55" w:rsidRDefault="00C95C60" w:rsidP="00371A2C">
      <w:pPr>
        <w:pStyle w:val="ConsPlusNormal"/>
        <w:ind w:firstLine="709"/>
        <w:jc w:val="both"/>
      </w:pPr>
    </w:p>
    <w:p w:rsidR="00C95C60" w:rsidRPr="005A3D55" w:rsidRDefault="00C95C60" w:rsidP="00D95A83">
      <w:pPr>
        <w:pStyle w:val="ConsPlusNormal"/>
        <w:ind w:firstLine="709"/>
        <w:jc w:val="both"/>
      </w:pPr>
      <w:r w:rsidRPr="005A3D55">
        <w:t>14) в статье 14:</w:t>
      </w:r>
    </w:p>
    <w:p w:rsidR="00C95C60" w:rsidRPr="005A3D55" w:rsidRDefault="00C95C60" w:rsidP="00D95A83">
      <w:pPr>
        <w:pStyle w:val="ConsPlusNormal"/>
        <w:ind w:firstLine="709"/>
        <w:jc w:val="both"/>
      </w:pPr>
      <w:r w:rsidRPr="005A3D55">
        <w:t>а) часть 1 изложить в следующей редакции:</w:t>
      </w:r>
    </w:p>
    <w:p w:rsidR="00C95C60" w:rsidRPr="005A3D55" w:rsidRDefault="00C95C60" w:rsidP="00D95A83">
      <w:pPr>
        <w:pStyle w:val="ConsPlusNormal"/>
        <w:ind w:firstLine="709"/>
        <w:jc w:val="both"/>
      </w:pPr>
      <w:r w:rsidRPr="005A3D55">
        <w:t>«1. Для проведения голосования и подсчета голосов участников референдума образуются участки референдума. Участки референдума являются едиными для всех референдумов округа, местных референдумов, а также для всех выборов, проводимых на территории округа.</w:t>
      </w:r>
    </w:p>
    <w:p w:rsidR="00C95C60" w:rsidRDefault="00C95C60" w:rsidP="00D95A83">
      <w:pPr>
        <w:pStyle w:val="ConsPlusNormal"/>
        <w:ind w:firstLine="709"/>
        <w:jc w:val="both"/>
      </w:pPr>
      <w:r w:rsidRPr="005A3D55">
        <w:t xml:space="preserve">Участки референдума образуются главой местной администрации </w:t>
      </w:r>
      <w:r w:rsidRPr="005A3D55">
        <w:br/>
        <w:t xml:space="preserve">по согласованию с территориальной комиссией референдума на основании данных </w:t>
      </w:r>
      <w:r w:rsidRPr="005A3D55">
        <w:br/>
        <w:t>о численности участников референдума, зарегистрированных на территории участка референдума в соответствии с пунктом 10 статьи 16 Федерального закона</w:t>
      </w:r>
      <w:r>
        <w:t>.</w:t>
      </w:r>
      <w:r w:rsidRPr="005A3D55">
        <w:t>»;</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б) в части 3:</w:t>
      </w:r>
    </w:p>
    <w:p w:rsidR="00C95C60" w:rsidRPr="005A3D55" w:rsidRDefault="00C95C60" w:rsidP="00D95A83">
      <w:pPr>
        <w:pStyle w:val="ConsPlusNormal"/>
        <w:ind w:firstLine="709"/>
        <w:jc w:val="both"/>
      </w:pPr>
      <w:r w:rsidRPr="005A3D55">
        <w:t>- слова «и приписанных к портам округа» исключить;</w:t>
      </w:r>
    </w:p>
    <w:p w:rsidR="00C95C60" w:rsidRPr="005A3D55" w:rsidRDefault="00C95C60" w:rsidP="00D95A83">
      <w:pPr>
        <w:pStyle w:val="ConsPlusNormal"/>
        <w:ind w:firstLine="709"/>
        <w:jc w:val="both"/>
      </w:pPr>
      <w:r w:rsidRPr="005A3D55">
        <w:t>- слова «территориальной избирательной комиссией» заменить словами «территориальной комиссией референдума»;</w:t>
      </w:r>
    </w:p>
    <w:p w:rsidR="00C95C60" w:rsidRPr="005A3D55" w:rsidRDefault="00C95C60" w:rsidP="00D95A83">
      <w:pPr>
        <w:pStyle w:val="ConsPlusNormal"/>
        <w:ind w:firstLine="709"/>
        <w:jc w:val="both"/>
      </w:pPr>
      <w:r w:rsidRPr="005A3D55">
        <w:t>- слова «Ненецкого автономного» исключить;</w:t>
      </w:r>
    </w:p>
    <w:p w:rsidR="00C95C60" w:rsidRPr="005A3D55" w:rsidRDefault="00C95C60" w:rsidP="00D95A83">
      <w:pPr>
        <w:pStyle w:val="ConsPlusNormal"/>
        <w:ind w:firstLine="709"/>
        <w:jc w:val="both"/>
      </w:pPr>
      <w:r w:rsidRPr="005A3D55">
        <w:t>- после слов «капитаном судна» дополнить словами «или судовладельцем»;</w:t>
      </w:r>
    </w:p>
    <w:p w:rsidR="00C95C60" w:rsidRPr="005A3D55" w:rsidRDefault="00C95C60" w:rsidP="00D95A83">
      <w:pPr>
        <w:pStyle w:val="ConsPlusNormal"/>
        <w:ind w:firstLine="709"/>
        <w:jc w:val="both"/>
      </w:pPr>
      <w:r w:rsidRPr="005A3D55">
        <w:t>в) часть 4 дополнить абзацем следующего содержания:</w:t>
      </w:r>
    </w:p>
    <w:p w:rsidR="00C95C60" w:rsidRPr="005A3D55" w:rsidRDefault="00C95C60" w:rsidP="00D95A83">
      <w:pPr>
        <w:pStyle w:val="ConsPlusNormal"/>
        <w:ind w:firstLine="709"/>
        <w:jc w:val="both"/>
      </w:pPr>
      <w:r w:rsidRPr="005A3D55">
        <w:t>«Участки референдума, указанные в абзацем первом настоящей части, могут образовываться соответствующей территориальной комиссией референдума</w:t>
      </w:r>
      <w:r w:rsidRPr="005A3D55">
        <w:br/>
        <w:t xml:space="preserve">на установленный ею срок не позднее чем за 30 дней до дня голосования, </w:t>
      </w:r>
      <w:r w:rsidRPr="005A3D55">
        <w:br/>
        <w:t xml:space="preserve">а в исключительных случаях по согласованию с Избирательной комиссией </w:t>
      </w:r>
      <w:r w:rsidRPr="005A3D55">
        <w:br/>
        <w:t>округа – не позднее чем за три дня до дня голосования.»;</w:t>
      </w:r>
    </w:p>
    <w:p w:rsidR="00C95C60" w:rsidRPr="005A3D55" w:rsidRDefault="00C95C60" w:rsidP="00D95A83">
      <w:pPr>
        <w:pStyle w:val="ConsPlusNormal"/>
        <w:ind w:firstLine="709"/>
        <w:jc w:val="both"/>
      </w:pPr>
      <w:r w:rsidRPr="005A3D55">
        <w:t>г) в части 5:</w:t>
      </w:r>
    </w:p>
    <w:p w:rsidR="00C95C60" w:rsidRPr="005A3D55" w:rsidRDefault="00C95C60" w:rsidP="00D95A83">
      <w:pPr>
        <w:pStyle w:val="ConsPlusNormal"/>
        <w:ind w:firstLine="709"/>
        <w:jc w:val="both"/>
      </w:pPr>
      <w:r w:rsidRPr="005A3D55">
        <w:t>- слова «Глава муниципального образования (если уставом муниципального образования такая должность не предусмотрена, – лицо, уполномоченное на то представительным органом местного самоуправления)» заменить словами «Глава местной администрации»;</w:t>
      </w:r>
    </w:p>
    <w:p w:rsidR="00C95C60" w:rsidRPr="005A3D55" w:rsidRDefault="00C95C60" w:rsidP="00D95A83">
      <w:pPr>
        <w:pStyle w:val="ConsPlusNormal"/>
        <w:ind w:firstLine="709"/>
        <w:jc w:val="both"/>
      </w:pPr>
      <w:r w:rsidRPr="005A3D55">
        <w:t>- дополнить абзацем следующего содержания:</w:t>
      </w:r>
    </w:p>
    <w:p w:rsidR="00C95C60" w:rsidRPr="005A3D55" w:rsidRDefault="00C95C60" w:rsidP="00D95A83">
      <w:pPr>
        <w:pStyle w:val="ConsPlusNormal"/>
        <w:ind w:firstLine="709"/>
        <w:jc w:val="both"/>
      </w:pPr>
      <w:r w:rsidRPr="005A3D55">
        <w:t xml:space="preserve">«Информация об участках референдума, образованных в сроки, установленные частями 3 и 4 настоящей статьи, должна быть опубликована (доведена до участников референдума иным способом) территориальной комиссией референдума не позднее чем через два дня после их образования, а об участках референдума, образованных </w:t>
      </w:r>
      <w:r w:rsidRPr="005A3D55">
        <w:br/>
        <w:t>в порядке исключения, – не позднее дня, предшествующего дню голосования. При опубликовании указанных в настоящей статье сведений об участках референдума, образованных на территориях воинских частей, текст публикуемого материала согласовывается с командиром соответствующей воинской части.»;</w:t>
      </w:r>
    </w:p>
    <w:p w:rsidR="00C95C60" w:rsidRPr="005A3D55" w:rsidRDefault="00C95C60" w:rsidP="00D95A83">
      <w:pPr>
        <w:pStyle w:val="ConsPlusNormal"/>
        <w:ind w:firstLine="709"/>
        <w:jc w:val="both"/>
      </w:pPr>
      <w:r w:rsidRPr="005A3D55">
        <w:t>д) часть 6 исключить;</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15) в статье 15:</w:t>
      </w:r>
    </w:p>
    <w:p w:rsidR="00C95C60" w:rsidRPr="005A3D55" w:rsidRDefault="00C95C60" w:rsidP="00D95A83">
      <w:pPr>
        <w:pStyle w:val="ConsPlusNormal"/>
        <w:ind w:firstLine="709"/>
        <w:jc w:val="both"/>
      </w:pPr>
      <w:r w:rsidRPr="005A3D55">
        <w:t>а) в части 1 слово «комиссиями» заменить словами «комиссиями референдума»;</w:t>
      </w:r>
    </w:p>
    <w:p w:rsidR="00C95C60" w:rsidRPr="005A3D55" w:rsidRDefault="00C95C60" w:rsidP="00D95A83">
      <w:pPr>
        <w:pStyle w:val="ConsPlusNormal"/>
        <w:ind w:firstLine="709"/>
        <w:jc w:val="both"/>
      </w:pPr>
      <w:r w:rsidRPr="005A3D55">
        <w:t>б) в части 3 слова «в комиссию» заменить словами «в территориальную комиссию»;</w:t>
      </w:r>
    </w:p>
    <w:p w:rsidR="00C95C60" w:rsidRPr="005A3D55" w:rsidRDefault="00C95C60" w:rsidP="00D95A83">
      <w:pPr>
        <w:pStyle w:val="ConsPlusNormal"/>
        <w:ind w:firstLine="709"/>
        <w:jc w:val="both"/>
      </w:pPr>
      <w:r w:rsidRPr="005A3D55">
        <w:t>в) в части 4:</w:t>
      </w:r>
    </w:p>
    <w:p w:rsidR="00C95C60" w:rsidRPr="005A3D55" w:rsidRDefault="00C95C60" w:rsidP="00D95A83">
      <w:pPr>
        <w:pStyle w:val="ConsPlusNormal"/>
        <w:ind w:firstLine="709"/>
        <w:jc w:val="both"/>
      </w:pPr>
      <w:r w:rsidRPr="005A3D55">
        <w:t>- первое предложение после слов «территориальная комиссия референдума» дополнить словами «не позднее чем за 11 дней до дня голосования»;</w:t>
      </w:r>
    </w:p>
    <w:p w:rsidR="00C95C60" w:rsidRPr="005A3D55" w:rsidRDefault="00C95C60" w:rsidP="00D95A83">
      <w:pPr>
        <w:pStyle w:val="ConsPlusNormal"/>
        <w:ind w:firstLine="709"/>
        <w:jc w:val="both"/>
      </w:pPr>
      <w:r w:rsidRPr="005A3D55">
        <w:t>- второе предложение после слов «Списки участников референдума составляются» дополнить словами «, в том числе и использованием ГАС «Выборы»,»;</w:t>
      </w:r>
    </w:p>
    <w:p w:rsidR="00C95C60" w:rsidRPr="005A3D55" w:rsidRDefault="00C95C60" w:rsidP="00D95A83">
      <w:pPr>
        <w:pStyle w:val="ConsPlusNormal"/>
        <w:ind w:firstLine="709"/>
        <w:jc w:val="both"/>
      </w:pPr>
      <w:r w:rsidRPr="005A3D55">
        <w:t>- в третьем предложении слова «составляются на основании» заменить словами «составляются участковой комиссией референдума не позднее чем за 10 дней до дня голосования на основании»;</w:t>
      </w:r>
    </w:p>
    <w:p w:rsidR="00C95C60" w:rsidRPr="005A3D55" w:rsidRDefault="00C95C60" w:rsidP="00D95A83">
      <w:pPr>
        <w:pStyle w:val="ConsPlusNormal"/>
        <w:ind w:firstLine="709"/>
        <w:jc w:val="both"/>
      </w:pPr>
      <w:r w:rsidRPr="005A3D55">
        <w:t>- дополнить абзацем следующего содержания:</w:t>
      </w:r>
    </w:p>
    <w:p w:rsidR="00C95C60" w:rsidRPr="005A3D55" w:rsidRDefault="00C95C60" w:rsidP="00D95A83">
      <w:pPr>
        <w:pStyle w:val="ConsPlusNormal"/>
        <w:ind w:firstLine="709"/>
        <w:jc w:val="both"/>
      </w:pPr>
      <w:r w:rsidRPr="005A3D55">
        <w:t xml:space="preserve">«В случае проведения досрочного голосования список участников референдума </w:t>
      </w:r>
      <w:r w:rsidRPr="005A3D55">
        <w:br/>
        <w:t>по соответствующему участку референдума составляется территориальной комиссией или участковой комиссией референдума не позднее чем за четыре дня до дня досрочного голосования.»;</w:t>
      </w:r>
    </w:p>
    <w:p w:rsidR="00C95C60" w:rsidRPr="005A3D55" w:rsidRDefault="00C95C60" w:rsidP="00D95A83">
      <w:pPr>
        <w:pStyle w:val="ConsPlusNormal"/>
        <w:ind w:firstLine="709"/>
        <w:jc w:val="both"/>
      </w:pPr>
      <w:r w:rsidRPr="005A3D55">
        <w:t>г) часть 5 изложить в следующей редакции:</w:t>
      </w:r>
    </w:p>
    <w:p w:rsidR="00C95C60" w:rsidRPr="005A3D55" w:rsidRDefault="00C95C60" w:rsidP="00D95A83">
      <w:pPr>
        <w:pStyle w:val="ConsPlusNormal"/>
        <w:ind w:firstLine="709"/>
        <w:jc w:val="both"/>
      </w:pPr>
      <w:r w:rsidRPr="005A3D55">
        <w:t xml:space="preserve">«5. Списки участников референдума, которые в день голосования будут находиться в санаториях, профилакториях, домах отдыха, больницах, иных стационарных лечебно-профилактических учреждениях, на полярных станциях, </w:t>
      </w:r>
      <w:r w:rsidRPr="005A3D55">
        <w:br/>
        <w:t xml:space="preserve">на судах, которые будут находиться в день голосования в плавании, в других местах временного пребывания участников референдума на территории округа, составляются участковой комиссией референдума не позднее дня, предшествующего дню голосования, на основании данных, предоставляемых руководителями таких учреждений, капитаном судна (судовладельцем), начальником полярной станции. Участковая комиссия референдума, составившая списки участников референдума </w:t>
      </w:r>
      <w:r w:rsidRPr="005A3D55">
        <w:br/>
        <w:t xml:space="preserve">по месту их временного пребывания, направляет информацию об участниках референдума, включенных в данные списки, в вышестоящую территориальную комиссию референдума для передачи в участковую комиссию референдума по месту </w:t>
      </w:r>
      <w:r w:rsidRPr="005A3D55">
        <w:br/>
        <w:t>их жительства.</w:t>
      </w:r>
    </w:p>
    <w:p w:rsidR="00C95C60" w:rsidRPr="005A3D55" w:rsidRDefault="00C95C60" w:rsidP="00D95A83">
      <w:pPr>
        <w:pStyle w:val="ConsPlusNormal"/>
        <w:ind w:firstLine="709"/>
        <w:jc w:val="both"/>
      </w:pPr>
      <w:r w:rsidRPr="005A3D55">
        <w:t xml:space="preserve">Список участников референдума по участку, образованному в труднодоступной или отдаленной местности, составляется участковой комиссией референдума </w:t>
      </w:r>
      <w:r w:rsidRPr="005A3D55">
        <w:br/>
        <w:t xml:space="preserve">не позднее чем за 10 дней до дня голосования (не позднее чем за три дня до дня досрочного голосования в случае его проведения на участке референдума), </w:t>
      </w:r>
      <w:r w:rsidRPr="005A3D55">
        <w:br/>
        <w:t>а в исключительных случаях – не позднее чем в день сформирования участковой комиссии референдума на основании сведений об участниках референдума, представляемых главой местной администрации муниципального района, городского округа.»;</w:t>
      </w:r>
    </w:p>
    <w:p w:rsidR="00C95C60" w:rsidRPr="005A3D55" w:rsidRDefault="00C95C60" w:rsidP="00D95A83">
      <w:pPr>
        <w:pStyle w:val="ConsPlusNormal"/>
        <w:ind w:firstLine="709"/>
        <w:jc w:val="both"/>
      </w:pPr>
      <w:r w:rsidRPr="005A3D55">
        <w:t>д) в части 6 слова «участковой комиссии» заменить словами «участковой комиссии референдума»;</w:t>
      </w:r>
    </w:p>
    <w:p w:rsidR="00C95C60" w:rsidRPr="005A3D55" w:rsidRDefault="00C95C60" w:rsidP="00D95A83">
      <w:pPr>
        <w:pStyle w:val="ConsPlusNormal"/>
        <w:ind w:firstLine="709"/>
        <w:jc w:val="both"/>
      </w:pPr>
      <w:r w:rsidRPr="005A3D55">
        <w:t>е) часть 7 изложить в следующей редакции:</w:t>
      </w:r>
    </w:p>
    <w:p w:rsidR="00C95C60" w:rsidRPr="005A3D55" w:rsidRDefault="00C95C60" w:rsidP="00D95A83">
      <w:pPr>
        <w:pStyle w:val="ConsPlusNormal"/>
        <w:ind w:firstLine="709"/>
        <w:jc w:val="both"/>
      </w:pPr>
      <w:r w:rsidRPr="005A3D55">
        <w:t xml:space="preserve">«7. Список участников референдума составляется в двух экземплярах (один из них в электронном виде), первый экземпляр подписывается председателем </w:t>
      </w:r>
      <w:r w:rsidRPr="005A3D55">
        <w:br/>
        <w:t xml:space="preserve">и секретарем территориальной комиссии референдума и передается по акту соответствующей участковой комиссии референдума не позднее чем за 10 дней до дня голосования. На участках референдума, образованных на территории воинской части, </w:t>
      </w:r>
      <w:r w:rsidRPr="005A3D55">
        <w:br/>
        <w:t xml:space="preserve">в отдаленной или труднодоступной местности, в месте временного пребывания участников референдума, на судне, которое будет находиться в день голосования </w:t>
      </w:r>
      <w:r w:rsidRPr="005A3D55">
        <w:br/>
        <w:t>в плавании, на полярной станции список участников референдума подписывается председателем и секретарем участковой комиссии референдума. Список участников референдума заверяется печатью соответственно территориальной комиссии и (или) участковой комиссии референдума. Порядок использования второго экземпляра списка участников референдума (в электронном виде) устанавливается Избирательной комиссией округа.</w:t>
      </w:r>
    </w:p>
    <w:p w:rsidR="00C95C60" w:rsidRPr="005A3D55" w:rsidRDefault="00C95C60" w:rsidP="00D95A83">
      <w:pPr>
        <w:pStyle w:val="ConsPlusNormal"/>
        <w:ind w:firstLine="709"/>
        <w:jc w:val="both"/>
      </w:pPr>
      <w:r w:rsidRPr="005A3D55">
        <w:t xml:space="preserve">В случае проведения досрочного голосования список участников референдума </w:t>
      </w:r>
      <w:r w:rsidRPr="005A3D55">
        <w:br/>
        <w:t>по соответствующему участку референдума передается территориальной комиссией референдума не позднее чем за три дня до дня досрочного голосования.»;</w:t>
      </w:r>
    </w:p>
    <w:p w:rsidR="00C95C60" w:rsidRPr="005A3D55" w:rsidRDefault="00C95C60" w:rsidP="00D95A83">
      <w:pPr>
        <w:pStyle w:val="ConsPlusNormal"/>
        <w:ind w:firstLine="709"/>
        <w:jc w:val="both"/>
      </w:pPr>
      <w:r w:rsidRPr="005A3D55">
        <w:t>ж) в части 9:</w:t>
      </w:r>
    </w:p>
    <w:p w:rsidR="00C95C60" w:rsidRPr="005A3D55" w:rsidRDefault="00C95C60" w:rsidP="00D95A83">
      <w:pPr>
        <w:pStyle w:val="ConsPlusNormal"/>
        <w:ind w:firstLine="709"/>
        <w:jc w:val="both"/>
      </w:pPr>
      <w:r w:rsidRPr="005A3D55">
        <w:t>- слова «, а также в случае выдачи участнику референдума открепительного удостоверения» исключить;</w:t>
      </w:r>
    </w:p>
    <w:p w:rsidR="00C95C60" w:rsidRPr="005A3D55" w:rsidRDefault="00C95C60" w:rsidP="00D95A83">
      <w:pPr>
        <w:pStyle w:val="ConsPlusNormal"/>
        <w:ind w:firstLine="709"/>
        <w:jc w:val="both"/>
      </w:pPr>
      <w:r w:rsidRPr="005A3D55">
        <w:t>- слова «включения его» заменить словами «включения участника референдума»;</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16) в статье 16:</w:t>
      </w:r>
    </w:p>
    <w:p w:rsidR="00C95C60" w:rsidRPr="005A3D55" w:rsidRDefault="00C95C60" w:rsidP="00D95A83">
      <w:pPr>
        <w:pStyle w:val="ConsPlusNormal"/>
        <w:ind w:firstLine="709"/>
        <w:jc w:val="both"/>
      </w:pPr>
      <w:r w:rsidRPr="005A3D55">
        <w:t xml:space="preserve">а) часть 2 дополнить предложением следующего содержания «Включение гражданина Российской Федерации в список участников референдума по месту его нахождения на территории определенного участка референдума осуществляется </w:t>
      </w:r>
      <w:r>
        <w:br/>
      </w:r>
      <w:r w:rsidRPr="005A3D55">
        <w:t>в соответствии с пунктом 16 статьи 64 настоящего Федерального закона.»;</w:t>
      </w:r>
    </w:p>
    <w:p w:rsidR="00C95C60" w:rsidRPr="005A3D55" w:rsidRDefault="00C95C60" w:rsidP="00D95A83">
      <w:pPr>
        <w:pStyle w:val="ConsPlusNormal"/>
        <w:ind w:firstLine="709"/>
        <w:jc w:val="both"/>
      </w:pPr>
      <w:r w:rsidRPr="005A3D55">
        <w:t xml:space="preserve">б) часть 2.1 дополнить предложением следующего содержания «В этом случае голосование по открепительным удостоверениям и предусмотренное пунктом 2 </w:t>
      </w:r>
      <w:r>
        <w:br/>
      </w:r>
      <w:r w:rsidRPr="005A3D55">
        <w:t>статьи 65 Федерального закона досрочное голосование не проводятся.»;</w:t>
      </w:r>
    </w:p>
    <w:p w:rsidR="00C95C60" w:rsidRPr="005A3D55" w:rsidRDefault="00C95C60" w:rsidP="00D95A83">
      <w:pPr>
        <w:pStyle w:val="ConsPlusNormal"/>
        <w:ind w:firstLine="709"/>
        <w:jc w:val="both"/>
      </w:pPr>
      <w:r w:rsidRPr="005A3D55">
        <w:t>в) часть 4 исключить;</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17) в статье 17:</w:t>
      </w:r>
    </w:p>
    <w:p w:rsidR="00C95C60" w:rsidRPr="005A3D55" w:rsidRDefault="00C95C60" w:rsidP="00D95A83">
      <w:pPr>
        <w:pStyle w:val="ConsPlusNormal"/>
        <w:ind w:firstLine="709"/>
        <w:jc w:val="both"/>
      </w:pPr>
      <w:r w:rsidRPr="005A3D55">
        <w:t>а) в части 1:</w:t>
      </w:r>
    </w:p>
    <w:p w:rsidR="00C95C60" w:rsidRPr="005A3D55" w:rsidRDefault="00C95C60" w:rsidP="00D95A83">
      <w:pPr>
        <w:pStyle w:val="ConsPlusNormal"/>
        <w:ind w:firstLine="709"/>
        <w:jc w:val="both"/>
      </w:pPr>
      <w:r w:rsidRPr="005A3D55">
        <w:t>- слова «не позднее чем» исключить;</w:t>
      </w:r>
    </w:p>
    <w:p w:rsidR="00C95C60" w:rsidRPr="005A3D55" w:rsidRDefault="00C95C60" w:rsidP="00D95A83">
      <w:pPr>
        <w:pStyle w:val="ConsPlusNormal"/>
        <w:ind w:firstLine="709"/>
        <w:jc w:val="both"/>
      </w:pPr>
      <w:r w:rsidRPr="005A3D55">
        <w:t>- дополнить словами «(в случае проведения на участке референдума досрочного голосования – со дня получения участковой комиссией референдума первого экземпляра списка участников референдума либо его составления участковой комиссией референдума)»;</w:t>
      </w:r>
    </w:p>
    <w:p w:rsidR="00C95C60" w:rsidRPr="005A3D55" w:rsidRDefault="00C95C60" w:rsidP="00D95A83">
      <w:pPr>
        <w:pStyle w:val="ConsPlusNormal"/>
        <w:ind w:firstLine="709"/>
        <w:jc w:val="both"/>
      </w:pPr>
      <w:r w:rsidRPr="005A3D55">
        <w:t>б) часть 1.1 исключить;</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18) в статье 18:</w:t>
      </w:r>
    </w:p>
    <w:p w:rsidR="00C95C60" w:rsidRPr="005A3D55" w:rsidRDefault="00C95C60" w:rsidP="00D95A83">
      <w:pPr>
        <w:pStyle w:val="ConsPlusNormal"/>
        <w:ind w:firstLine="709"/>
        <w:jc w:val="both"/>
      </w:pPr>
      <w:r w:rsidRPr="005A3D55">
        <w:t>а) в части 5 слова «установленных полномочий» заменить словами «установленной компетенции»;</w:t>
      </w:r>
    </w:p>
    <w:p w:rsidR="00C95C60" w:rsidRPr="005A3D55" w:rsidRDefault="00C95C60" w:rsidP="00D95A83">
      <w:pPr>
        <w:pStyle w:val="ConsPlusNormal"/>
        <w:ind w:firstLine="709"/>
        <w:jc w:val="both"/>
      </w:pPr>
      <w:r w:rsidRPr="005A3D55">
        <w:t>б) в части 6 слова «Решения и акты» заменить словами «Решения и иные акты»;</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19) в статье 19:</w:t>
      </w:r>
    </w:p>
    <w:p w:rsidR="00C95C60" w:rsidRPr="005A3D55" w:rsidRDefault="00C95C60" w:rsidP="00D95A83">
      <w:pPr>
        <w:pStyle w:val="ConsPlusNormal"/>
        <w:ind w:firstLine="709"/>
        <w:jc w:val="both"/>
      </w:pPr>
      <w:r w:rsidRPr="005A3D55">
        <w:t>а) в части 1 слова «Ненецкого автономного» исключить;</w:t>
      </w:r>
    </w:p>
    <w:p w:rsidR="00C95C60" w:rsidRPr="005A3D55" w:rsidRDefault="00C95C60" w:rsidP="00D95A83">
      <w:pPr>
        <w:pStyle w:val="ConsPlusNormal"/>
        <w:ind w:firstLine="709"/>
        <w:jc w:val="both"/>
      </w:pPr>
      <w:r w:rsidRPr="005A3D55">
        <w:t>б) часть 3 изложить в следующей редакции:</w:t>
      </w:r>
    </w:p>
    <w:p w:rsidR="00C95C60" w:rsidRPr="005A3D55" w:rsidRDefault="00C95C60" w:rsidP="00D95A83">
      <w:pPr>
        <w:pStyle w:val="ConsPlusNormal"/>
        <w:ind w:firstLine="709"/>
        <w:jc w:val="both"/>
      </w:pPr>
      <w:r w:rsidRPr="005A3D55">
        <w:t>«3. Полномочия участковых комиссий референдума осуществляют участковые комиссии, сформированные в соответствии со статьей 27 Федерального закона.»;</w:t>
      </w:r>
    </w:p>
    <w:p w:rsidR="00C95C60" w:rsidRPr="005A3D55" w:rsidRDefault="00C95C60" w:rsidP="00D95A83">
      <w:pPr>
        <w:pStyle w:val="ConsPlusNormal"/>
        <w:ind w:firstLine="709"/>
        <w:jc w:val="both"/>
      </w:pPr>
      <w:r w:rsidRPr="005A3D55">
        <w:t>в) дополнить новой частью 4 следующего содержания:</w:t>
      </w:r>
    </w:p>
    <w:p w:rsidR="00C95C60" w:rsidRPr="005A3D55" w:rsidRDefault="00C95C60" w:rsidP="00D95A83">
      <w:pPr>
        <w:pStyle w:val="ConsPlusNormal"/>
        <w:ind w:firstLine="709"/>
        <w:jc w:val="both"/>
      </w:pPr>
      <w:r w:rsidRPr="005A3D55">
        <w:t>«4. При проведении референдума Избирательная комиссия округа, территориальные и участковые избирательные комиссии действуют в качестве комиссий референдума.»;</w:t>
      </w:r>
    </w:p>
    <w:p w:rsidR="00C95C60" w:rsidRPr="005A3D55" w:rsidRDefault="00C95C60" w:rsidP="00D95A83">
      <w:pPr>
        <w:pStyle w:val="ConsPlusNormal"/>
        <w:ind w:firstLine="709"/>
        <w:jc w:val="both"/>
      </w:pPr>
      <w:r w:rsidRPr="005A3D55">
        <w:t>г) часть 5 изложить в следующей редакции:</w:t>
      </w:r>
    </w:p>
    <w:p w:rsidR="00C95C60" w:rsidRPr="005A3D55" w:rsidRDefault="00C95C60" w:rsidP="00D95A83">
      <w:pPr>
        <w:pStyle w:val="ConsPlusNormal"/>
        <w:ind w:firstLine="709"/>
        <w:jc w:val="both"/>
      </w:pPr>
      <w:r w:rsidRPr="005A3D55">
        <w:t xml:space="preserve">«5. На участке референдума, образованном на территории воинской части, расположенной в обособленной, удаленной от населенных пунктов местности, а также </w:t>
      </w:r>
      <w:r w:rsidRPr="005A3D55">
        <w:br/>
        <w:t xml:space="preserve">на участке референдума, образованном в труднодоступной или отдаленной местности, на судне, которое будет находиться в день голосования в плавании, или на полярной станции, в местах временного пребывания участников референдума, участковая комиссия референдума формируется территориальной комиссией референдума из резерва составов участковых комиссий, предусмотренного пунктом 5.1 статьи 27 Федерального закона, не позднее чем за 15 дней до дня голосования, </w:t>
      </w:r>
      <w:r w:rsidRPr="005A3D55">
        <w:br/>
        <w:t xml:space="preserve">а в исключительных случаях – не позднее дня, предшествующего дню голосования. </w:t>
      </w:r>
    </w:p>
    <w:p w:rsidR="00C95C60" w:rsidRPr="005A3D55" w:rsidRDefault="00C95C60" w:rsidP="00D95A83">
      <w:pPr>
        <w:pStyle w:val="ConsPlusNormal"/>
        <w:ind w:firstLine="709"/>
        <w:jc w:val="both"/>
      </w:pPr>
      <w:r w:rsidRPr="005A3D55">
        <w:t xml:space="preserve">Участковая комиссия на участке референдума, образованном на судне, находящемся в день голосования в плавании, или на полярной станции, формируется не позднее чем за 15 дней до дня голосования, а в исключительных </w:t>
      </w:r>
      <w:r w:rsidRPr="005A3D55">
        <w:br/>
        <w:t>случаях – не позднее дня, предшествующего дню голосования, капитаном судна, начальником полярной станции из числа членов экипажа, работников полярной станции, в том числе не входящих в резерв составов участковых комиссий.»;</w:t>
      </w:r>
    </w:p>
    <w:p w:rsidR="00C95C60" w:rsidRPr="005A3D55" w:rsidRDefault="00C95C60" w:rsidP="00D95A83">
      <w:pPr>
        <w:pStyle w:val="ConsPlusNormal"/>
        <w:ind w:firstLine="709"/>
        <w:jc w:val="both"/>
      </w:pPr>
      <w:r w:rsidRPr="005A3D55">
        <w:t>д) части 6 и 7 исключить;</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20) статью 20 изложить в следующей редакции:</w:t>
      </w:r>
    </w:p>
    <w:tbl>
      <w:tblPr>
        <w:tblW w:w="0" w:type="auto"/>
        <w:tblBorders>
          <w:insideH w:val="single" w:sz="4" w:space="0" w:color="auto"/>
        </w:tblBorders>
        <w:tblLook w:val="00A0"/>
      </w:tblPr>
      <w:tblGrid>
        <w:gridCol w:w="2235"/>
        <w:gridCol w:w="7051"/>
      </w:tblGrid>
      <w:tr w:rsidR="00C95C60" w:rsidRPr="005A3D55" w:rsidTr="00354971">
        <w:tc>
          <w:tcPr>
            <w:tcW w:w="2235" w:type="dxa"/>
          </w:tcPr>
          <w:p w:rsidR="00C95C60" w:rsidRPr="00354971" w:rsidRDefault="00C95C60" w:rsidP="00354971">
            <w:pPr>
              <w:pStyle w:val="ConsPlusNormal"/>
              <w:ind w:firstLine="709"/>
              <w:jc w:val="both"/>
            </w:pPr>
            <w:r w:rsidRPr="00354971">
              <w:t>«Статья 20.</w:t>
            </w:r>
          </w:p>
        </w:tc>
        <w:tc>
          <w:tcPr>
            <w:tcW w:w="7051" w:type="dxa"/>
          </w:tcPr>
          <w:p w:rsidR="00C95C60" w:rsidRPr="00354971" w:rsidRDefault="00C95C60" w:rsidP="00354971">
            <w:pPr>
              <w:pStyle w:val="ConsPlusNormal"/>
              <w:jc w:val="both"/>
            </w:pPr>
            <w:r w:rsidRPr="00354971">
              <w:t>Расформирование комиссий референдума</w:t>
            </w:r>
          </w:p>
        </w:tc>
      </w:tr>
    </w:tbl>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 xml:space="preserve">Расформирование комиссий референдума осуществляется в соответствии </w:t>
      </w:r>
      <w:r w:rsidRPr="005A3D55">
        <w:br/>
        <w:t>со статьей 31 Федерального закона.»;</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21) в статье 22:</w:t>
      </w:r>
    </w:p>
    <w:p w:rsidR="00C95C60" w:rsidRPr="005A3D55" w:rsidRDefault="00C95C60" w:rsidP="00D95A83">
      <w:pPr>
        <w:pStyle w:val="ConsPlusNormal"/>
        <w:ind w:firstLine="709"/>
        <w:jc w:val="both"/>
      </w:pPr>
      <w:r w:rsidRPr="005A3D55">
        <w:t>а) в пункте «б» слова «, необходимого для работы комиссий» заменить словами «(кабины для голосования, ящики для голосования) для участковых комиссий референдума»;</w:t>
      </w:r>
    </w:p>
    <w:p w:rsidR="00C95C60" w:rsidRPr="005A3D55" w:rsidRDefault="00C95C60" w:rsidP="00D95A83">
      <w:pPr>
        <w:pStyle w:val="ConsPlusNormal"/>
        <w:ind w:firstLine="709"/>
        <w:jc w:val="both"/>
      </w:pPr>
      <w:r w:rsidRPr="005A3D55">
        <w:t>б) в пункте «к» слова «на основании сведений, представляемых по установленной форме главами муниципальных образований округа, командирами воинских частей» заменить словами «, за исключением случаев, предусмотренных частью 5 статьи 15 настоящего закона»;</w:t>
      </w:r>
    </w:p>
    <w:p w:rsidR="00C95C60" w:rsidRPr="005A3D55" w:rsidRDefault="00C95C60" w:rsidP="00D95A83">
      <w:pPr>
        <w:pStyle w:val="ConsPlusNormal"/>
        <w:ind w:firstLine="709"/>
        <w:jc w:val="both"/>
      </w:pPr>
      <w:r w:rsidRPr="005A3D55">
        <w:t>в) пункт «л» изложить в следующей редакции:</w:t>
      </w:r>
    </w:p>
    <w:p w:rsidR="00C95C60" w:rsidRPr="005A3D55" w:rsidRDefault="00C95C60" w:rsidP="00D95A83">
      <w:pPr>
        <w:pStyle w:val="ConsPlusNormal"/>
        <w:ind w:firstLine="709"/>
        <w:jc w:val="both"/>
      </w:pPr>
      <w:r w:rsidRPr="005A3D55">
        <w:t>«л) распределяет выделенные ей из окружного бюджета средства на финансовое обеспечение подготовки и проведения референдума, контролирует целевое использование указанных средств;»;</w:t>
      </w:r>
    </w:p>
    <w:p w:rsidR="00C95C60" w:rsidRPr="005A3D55" w:rsidRDefault="00C95C60" w:rsidP="00D95A83">
      <w:pPr>
        <w:pStyle w:val="ConsPlusNormal"/>
        <w:ind w:firstLine="709"/>
        <w:jc w:val="both"/>
      </w:pPr>
      <w:r w:rsidRPr="005A3D55">
        <w:t>г) в пункте «о» слова «определяет итоги» заменить словами «устанавливает итоги»;</w:t>
      </w:r>
    </w:p>
    <w:p w:rsidR="00C95C60" w:rsidRPr="005A3D55" w:rsidRDefault="00C95C60" w:rsidP="00D95A83">
      <w:pPr>
        <w:pStyle w:val="ConsPlusNormal"/>
        <w:ind w:firstLine="709"/>
        <w:jc w:val="both"/>
      </w:pPr>
      <w:r w:rsidRPr="005A3D55">
        <w:t>д) в пункте «р» слова «настоящим законом» заменить словами «Федеральным законом, иными федеральными законами и настоящим законом»;</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22) в статье 23:</w:t>
      </w:r>
    </w:p>
    <w:p w:rsidR="00C95C60" w:rsidRPr="005A3D55" w:rsidRDefault="00C95C60" w:rsidP="00D95A83">
      <w:pPr>
        <w:pStyle w:val="ConsPlusNormal"/>
        <w:ind w:firstLine="709"/>
        <w:jc w:val="both"/>
      </w:pPr>
      <w:r w:rsidRPr="005A3D55">
        <w:t xml:space="preserve">а) пункт «б» дополнить словами «, а в случаях, предусмотренных частями 4 и 5 </w:t>
      </w:r>
      <w:r w:rsidRPr="005A3D55">
        <w:br/>
        <w:t>статьи 15 настоящего закона, составляет и уточняет списки участников референдума»;</w:t>
      </w:r>
    </w:p>
    <w:p w:rsidR="00C95C60" w:rsidRPr="005A3D55" w:rsidRDefault="00C95C60" w:rsidP="00D95A83">
      <w:pPr>
        <w:pStyle w:val="ConsPlusNormal"/>
        <w:ind w:firstLine="709"/>
        <w:jc w:val="both"/>
      </w:pPr>
      <w:r w:rsidRPr="005A3D55">
        <w:t>б) пункт «е» исключить;</w:t>
      </w:r>
    </w:p>
    <w:p w:rsidR="00C95C60" w:rsidRPr="005A3D55" w:rsidRDefault="00C95C60" w:rsidP="00D95A83">
      <w:pPr>
        <w:pStyle w:val="ConsPlusNormal"/>
        <w:ind w:firstLine="709"/>
        <w:jc w:val="both"/>
      </w:pPr>
      <w:r w:rsidRPr="005A3D55">
        <w:t>в) в пункте «и» слова «либо заверяет указанные копии» исключить;</w:t>
      </w:r>
    </w:p>
    <w:p w:rsidR="00C95C60" w:rsidRPr="005A3D55" w:rsidRDefault="00C95C60" w:rsidP="00D95A83">
      <w:pPr>
        <w:pStyle w:val="ConsPlusNormal"/>
        <w:ind w:firstLine="709"/>
        <w:jc w:val="both"/>
      </w:pPr>
      <w:r w:rsidRPr="005A3D55">
        <w:t>г) пункт «л» исключить;</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23) в статье 24:</w:t>
      </w:r>
    </w:p>
    <w:p w:rsidR="00C95C60" w:rsidRPr="005A3D55" w:rsidRDefault="00C95C60" w:rsidP="00D95A83">
      <w:pPr>
        <w:pStyle w:val="ConsPlusNormal"/>
        <w:ind w:firstLine="709"/>
        <w:jc w:val="both"/>
      </w:pPr>
      <w:r w:rsidRPr="005A3D55">
        <w:t>а) часть 3 дополнить словами следующего содержания «, в состав которой он входит, за исключением случая, предусмотренного пунктом 3.1 статьи 27 Федерального закона»;</w:t>
      </w:r>
    </w:p>
    <w:p w:rsidR="00C95C60" w:rsidRPr="005A3D55" w:rsidRDefault="00C95C60" w:rsidP="00D95A83">
      <w:pPr>
        <w:pStyle w:val="ConsPlusNormal"/>
        <w:ind w:firstLine="709"/>
        <w:jc w:val="both"/>
      </w:pPr>
      <w:r w:rsidRPr="005A3D55">
        <w:t>б) часть 5 исключить;</w:t>
      </w:r>
    </w:p>
    <w:p w:rsidR="00C95C60" w:rsidRPr="005A3D55" w:rsidRDefault="00C95C60" w:rsidP="00D95A83">
      <w:pPr>
        <w:pStyle w:val="ConsPlusNormal"/>
        <w:ind w:firstLine="709"/>
        <w:jc w:val="both"/>
      </w:pPr>
      <w:r w:rsidRPr="005A3D55">
        <w:t>в) часть 7 изложить в следующей редакции:</w:t>
      </w:r>
    </w:p>
    <w:p w:rsidR="00C95C60" w:rsidRPr="005A3D55" w:rsidRDefault="00C95C60" w:rsidP="00D95A83">
      <w:pPr>
        <w:pStyle w:val="ConsPlusNormal"/>
        <w:ind w:firstLine="709"/>
        <w:jc w:val="both"/>
      </w:pPr>
      <w:r w:rsidRPr="005A3D55">
        <w:t>«7. В период со дня назначения референдума и до окончания кампании референдума орган, назначивший члена комиссии, обязан назначить нового члена комиссии вместо выбывшего в соответствии с пунктом 11 статьи 29 Федерального закона.»;</w:t>
      </w:r>
    </w:p>
    <w:p w:rsidR="00C95C60" w:rsidRPr="005A3D55" w:rsidRDefault="00C95C60" w:rsidP="00D95A83">
      <w:pPr>
        <w:pStyle w:val="ConsPlusNormal"/>
        <w:ind w:firstLine="709"/>
        <w:jc w:val="both"/>
      </w:pPr>
      <w:r w:rsidRPr="005A3D55">
        <w:t>г) часть 8 исключить;</w:t>
      </w:r>
    </w:p>
    <w:p w:rsidR="00C95C60" w:rsidRPr="005A3D55" w:rsidRDefault="00C95C60" w:rsidP="00D95A83">
      <w:pPr>
        <w:pStyle w:val="ConsPlusNormal"/>
        <w:ind w:firstLine="709"/>
        <w:jc w:val="both"/>
      </w:pPr>
      <w:r w:rsidRPr="005A3D55">
        <w:t>д) часть 10 изложить в следующей редакции:</w:t>
      </w:r>
    </w:p>
    <w:p w:rsidR="00C95C60" w:rsidRPr="005A3D55" w:rsidRDefault="00C95C60" w:rsidP="00D95A83">
      <w:pPr>
        <w:pStyle w:val="ConsPlusNormal"/>
        <w:ind w:firstLine="709"/>
        <w:jc w:val="both"/>
      </w:pPr>
      <w:r w:rsidRPr="005A3D55">
        <w:t xml:space="preserve">«10. Члену комиссии референдума с правом решающего голоса производится дополнительная оплата труда (вознаграждение) за работу в комиссии референдума </w:t>
      </w:r>
      <w:r w:rsidRPr="005A3D55">
        <w:br/>
        <w:t xml:space="preserve">в период подготовки и проведения референдума. За членом комиссии референдума </w:t>
      </w:r>
      <w:r w:rsidRPr="005A3D55">
        <w:br/>
        <w:t xml:space="preserve">с правом решающего голоса, освобожденным от работы на указанный период </w:t>
      </w:r>
      <w:r w:rsidRPr="005A3D55">
        <w:br/>
        <w:t xml:space="preserve">на основании представления комиссии референдума, сохраняется место работы (должность), ему выплачивается компенсация за период, в течение которого он был освобожден от работы. Порядок выплаты и размеры компенсации и дополнительной оплаты труда (вознаграждения) устанавливается Избирательной комиссией округа </w:t>
      </w:r>
      <w:r w:rsidRPr="005A3D55">
        <w:br/>
        <w:t>за счет средств, выделенных из окружного бюджета на подготовку и проведение референдума.»;</w:t>
      </w:r>
    </w:p>
    <w:p w:rsidR="00C95C60" w:rsidRPr="005A3D55" w:rsidRDefault="00C95C60" w:rsidP="00D95A83">
      <w:pPr>
        <w:pStyle w:val="ConsPlusNormal"/>
        <w:ind w:firstLine="709"/>
        <w:jc w:val="both"/>
      </w:pPr>
      <w:r w:rsidRPr="005A3D55">
        <w:t>е) в части 11:</w:t>
      </w:r>
    </w:p>
    <w:p w:rsidR="00C95C60" w:rsidRPr="005A3D55" w:rsidRDefault="00C95C60" w:rsidP="00D95A83">
      <w:pPr>
        <w:pStyle w:val="ConsPlusNormal"/>
        <w:ind w:firstLine="709"/>
        <w:jc w:val="both"/>
      </w:pPr>
      <w:r w:rsidRPr="005A3D55">
        <w:t>- слова «по проведению референдума» заменить словами «по проведению референдума, иная группа участников референдума»;</w:t>
      </w:r>
    </w:p>
    <w:p w:rsidR="00C95C60" w:rsidRPr="005A3D55" w:rsidRDefault="00C95C60" w:rsidP="00D95A83">
      <w:pPr>
        <w:pStyle w:val="ConsPlusNormal"/>
        <w:ind w:firstLine="709"/>
        <w:jc w:val="both"/>
      </w:pPr>
      <w:r w:rsidRPr="005A3D55">
        <w:t>- слова «Собрании депутатов Ненецкого автономного округа» заменить словами «окружном Собрании депутатов»;</w:t>
      </w:r>
    </w:p>
    <w:p w:rsidR="00C95C60" w:rsidRPr="005A3D55" w:rsidRDefault="00C95C60" w:rsidP="00D95A83">
      <w:pPr>
        <w:pStyle w:val="ConsPlusNormal"/>
        <w:ind w:firstLine="709"/>
        <w:jc w:val="both"/>
      </w:pPr>
      <w:r w:rsidRPr="005A3D55">
        <w:t>- слова «политические партии, спискам кандидатов которых переданы депутатские мандаты в соответствии с пунктом 17 статьи 35 Федерального закона,» исключить;</w:t>
      </w:r>
    </w:p>
    <w:p w:rsidR="00C95C60" w:rsidRPr="005A3D55" w:rsidRDefault="00C95C60" w:rsidP="00D95A83">
      <w:pPr>
        <w:pStyle w:val="ConsPlusNormal"/>
        <w:ind w:firstLine="709"/>
        <w:jc w:val="both"/>
      </w:pPr>
      <w:r w:rsidRPr="005A3D55">
        <w:t>- слово «соответствующую» заменить словами «Избирательную комиссию округа»;</w:t>
      </w:r>
    </w:p>
    <w:p w:rsidR="00C95C60" w:rsidRPr="005A3D55" w:rsidRDefault="00C95C60" w:rsidP="00D95A83">
      <w:pPr>
        <w:pStyle w:val="ConsPlusNormal"/>
        <w:ind w:firstLine="709"/>
        <w:jc w:val="both"/>
      </w:pPr>
      <w:r w:rsidRPr="005A3D55">
        <w:t>ж) в части 12:</w:t>
      </w:r>
    </w:p>
    <w:p w:rsidR="00C95C60" w:rsidRPr="005A3D55" w:rsidRDefault="00C95C60" w:rsidP="00D95A83">
      <w:pPr>
        <w:pStyle w:val="ConsPlusNormal"/>
        <w:ind w:firstLine="709"/>
        <w:jc w:val="both"/>
      </w:pPr>
      <w:r w:rsidRPr="005A3D55">
        <w:t>- в пункте «а» слова «, открепительные удостоверения» исключить;</w:t>
      </w:r>
    </w:p>
    <w:p w:rsidR="00C95C60" w:rsidRPr="005A3D55" w:rsidRDefault="00C95C60" w:rsidP="00D95A83">
      <w:pPr>
        <w:pStyle w:val="ConsPlusNormal"/>
        <w:ind w:firstLine="709"/>
        <w:jc w:val="both"/>
      </w:pPr>
      <w:r w:rsidRPr="005A3D55">
        <w:t>- дополнить пунктом «д» следующего содержания:</w:t>
      </w:r>
    </w:p>
    <w:p w:rsidR="00C95C60" w:rsidRPr="005A3D55" w:rsidRDefault="00C95C60" w:rsidP="00D95A83">
      <w:pPr>
        <w:pStyle w:val="ConsPlusNormal"/>
        <w:ind w:firstLine="709"/>
        <w:jc w:val="both"/>
      </w:pPr>
      <w:r w:rsidRPr="005A3D55">
        <w:t>«д) составлять протоколы об административных правонарушениях.»;</w:t>
      </w:r>
    </w:p>
    <w:p w:rsidR="00C95C60" w:rsidRDefault="00C95C60" w:rsidP="00D95A83">
      <w:pPr>
        <w:pStyle w:val="ConsPlusNormal"/>
        <w:ind w:firstLine="709"/>
        <w:jc w:val="both"/>
      </w:pPr>
    </w:p>
    <w:p w:rsidR="00C95C60" w:rsidRPr="005A3D55" w:rsidRDefault="00C95C60" w:rsidP="00D95A83">
      <w:pPr>
        <w:pStyle w:val="ConsPlusNormal"/>
        <w:ind w:firstLine="709"/>
        <w:jc w:val="both"/>
      </w:pPr>
      <w:r w:rsidRPr="005A3D55">
        <w:t>24) в статье 25:</w:t>
      </w:r>
    </w:p>
    <w:p w:rsidR="00C95C60" w:rsidRPr="005A3D55" w:rsidRDefault="00C95C60" w:rsidP="00D95A83">
      <w:pPr>
        <w:pStyle w:val="ConsPlusNormal"/>
        <w:ind w:firstLine="709"/>
        <w:jc w:val="both"/>
      </w:pPr>
      <w:r w:rsidRPr="005A3D55">
        <w:t>а) в части 1:</w:t>
      </w:r>
    </w:p>
    <w:p w:rsidR="00C95C60" w:rsidRPr="005A3D55" w:rsidRDefault="00C95C60" w:rsidP="00D95A83">
      <w:pPr>
        <w:pStyle w:val="ConsPlusNormal"/>
        <w:ind w:firstLine="709"/>
        <w:jc w:val="both"/>
      </w:pPr>
      <w:r w:rsidRPr="005A3D55">
        <w:t>- слова «а также при осуществлении» заменить словами «а также при подсчете голосов участников референдума и осуществлении»;</w:t>
      </w:r>
    </w:p>
    <w:p w:rsidR="00C95C60" w:rsidRPr="005A3D55" w:rsidRDefault="00C95C60" w:rsidP="00D95A83">
      <w:pPr>
        <w:pStyle w:val="ConsPlusNormal"/>
        <w:ind w:firstLine="709"/>
        <w:jc w:val="both"/>
      </w:pPr>
      <w:r w:rsidRPr="005A3D55">
        <w:t>- после слов «члены вышестоящих комиссий референдума» дополнить словами «и работники их аппаратов»;</w:t>
      </w:r>
    </w:p>
    <w:p w:rsidR="00C95C60" w:rsidRPr="005A3D55" w:rsidRDefault="00C95C60" w:rsidP="00D95A83">
      <w:pPr>
        <w:pStyle w:val="ConsPlusNormal"/>
        <w:ind w:firstLine="709"/>
        <w:jc w:val="both"/>
      </w:pPr>
      <w:r w:rsidRPr="005A3D55">
        <w:t xml:space="preserve">- слово «заседания» заменить словами «свои заседания и в помещение, </w:t>
      </w:r>
      <w:r w:rsidRPr="005A3D55">
        <w:br/>
        <w:t>в котором проводится подсчет голосов участников референдума, осуществляется работа с указанными документами, связанными с подготовкой и проведением референдума»;</w:t>
      </w:r>
    </w:p>
    <w:p w:rsidR="00C95C60" w:rsidRPr="005A3D55" w:rsidRDefault="00C95C60" w:rsidP="00D95A83">
      <w:pPr>
        <w:pStyle w:val="ConsPlusNormal"/>
        <w:ind w:firstLine="709"/>
        <w:jc w:val="both"/>
      </w:pPr>
      <w:r w:rsidRPr="005A3D55">
        <w:t>б) в части 2:</w:t>
      </w:r>
    </w:p>
    <w:p w:rsidR="00C95C60" w:rsidRPr="005A3D55" w:rsidRDefault="00C95C60" w:rsidP="00D95A83">
      <w:pPr>
        <w:pStyle w:val="ConsPlusNormal"/>
        <w:ind w:firstLine="709"/>
        <w:jc w:val="both"/>
      </w:pPr>
      <w:r w:rsidRPr="005A3D55">
        <w:t>- слово «государственных» заменить словами «региональных государственных»;</w:t>
      </w:r>
    </w:p>
    <w:p w:rsidR="00C95C60" w:rsidRPr="005A3D55" w:rsidRDefault="00C95C60" w:rsidP="00D95A83">
      <w:pPr>
        <w:pStyle w:val="ConsPlusNormal"/>
        <w:ind w:firstLine="709"/>
        <w:jc w:val="both"/>
      </w:pPr>
      <w:r w:rsidRPr="005A3D55">
        <w:t>- слова «, указанных в пункте 2 статьи 32 настоящего закона,» исключить;</w:t>
      </w:r>
    </w:p>
    <w:p w:rsidR="00C95C60" w:rsidRPr="005A3D55" w:rsidRDefault="00C95C60" w:rsidP="00D95A83">
      <w:pPr>
        <w:pStyle w:val="ConsPlusNormal"/>
        <w:ind w:firstLine="709"/>
        <w:jc w:val="both"/>
      </w:pPr>
      <w:r w:rsidRPr="005A3D55">
        <w:t>в) в части 4:</w:t>
      </w:r>
    </w:p>
    <w:p w:rsidR="00C95C60" w:rsidRPr="005A3D55" w:rsidRDefault="00C95C60" w:rsidP="00D95A83">
      <w:pPr>
        <w:pStyle w:val="ConsPlusNormal"/>
        <w:ind w:firstLine="709"/>
        <w:jc w:val="both"/>
      </w:pPr>
      <w:r w:rsidRPr="005A3D55">
        <w:t>- слова «закрытом административно-территориальном образовании,» исключить;</w:t>
      </w:r>
    </w:p>
    <w:p w:rsidR="00C95C60" w:rsidRPr="005A3D55" w:rsidRDefault="00C95C60" w:rsidP="00D95A83">
      <w:pPr>
        <w:pStyle w:val="ConsPlusNormal"/>
        <w:ind w:firstLine="709"/>
        <w:jc w:val="both"/>
      </w:pPr>
      <w:r w:rsidRPr="005A3D55">
        <w:t>- слова «следственном изоляторе, изоляторе временного содержания» заменить словами «местах содержания под стражей подозреваемых и обвиняемых»;</w:t>
      </w:r>
    </w:p>
    <w:p w:rsidR="00C95C60" w:rsidRPr="005A3D55" w:rsidRDefault="00C95C60" w:rsidP="00D95A83">
      <w:pPr>
        <w:pStyle w:val="ConsPlusNormal"/>
        <w:ind w:firstLine="709"/>
        <w:jc w:val="both"/>
      </w:pPr>
      <w:r w:rsidRPr="005A3D55">
        <w:t>г) в абзаце первом части 5:</w:t>
      </w:r>
    </w:p>
    <w:p w:rsidR="00C95C60" w:rsidRPr="005A3D55" w:rsidRDefault="00C95C60" w:rsidP="00D95A83">
      <w:pPr>
        <w:pStyle w:val="ConsPlusNormal"/>
        <w:ind w:firstLine="709"/>
        <w:jc w:val="both"/>
      </w:pPr>
      <w:r w:rsidRPr="005A3D55">
        <w:t>- слова «, если иное не предусмотрено Федеральным законом» исключить;</w:t>
      </w:r>
    </w:p>
    <w:p w:rsidR="00C95C60" w:rsidRPr="005A3D55" w:rsidRDefault="00C95C60" w:rsidP="00D95A83">
      <w:pPr>
        <w:pStyle w:val="ConsPlusNormal"/>
        <w:ind w:firstLine="709"/>
        <w:jc w:val="both"/>
      </w:pPr>
      <w:r>
        <w:t xml:space="preserve">- </w:t>
      </w:r>
      <w:r w:rsidRPr="005A3D55">
        <w:t>слова «комиссию, если иное не предусмотрено Федеральным законом» заменить словами «комиссию референдума»;</w:t>
      </w:r>
    </w:p>
    <w:p w:rsidR="00C95C60" w:rsidRPr="005A3D55" w:rsidRDefault="00C95C60" w:rsidP="00D95A83">
      <w:pPr>
        <w:pStyle w:val="ConsPlusNormal"/>
        <w:ind w:firstLine="709"/>
        <w:jc w:val="both"/>
      </w:pPr>
      <w:r w:rsidRPr="005A3D55">
        <w:t>д) в части 7:</w:t>
      </w:r>
    </w:p>
    <w:p w:rsidR="00C95C60" w:rsidRPr="005A3D55" w:rsidRDefault="00C95C60" w:rsidP="00D95A83">
      <w:pPr>
        <w:pStyle w:val="ConsPlusNormal"/>
        <w:ind w:firstLine="709"/>
        <w:jc w:val="both"/>
      </w:pPr>
      <w:r w:rsidRPr="005A3D55">
        <w:t xml:space="preserve">- после слова «направляется» дополнить словами «, а также делается запись </w:t>
      </w:r>
      <w:r w:rsidRPr="005A3D55">
        <w:br/>
        <w:t>об отсутствии ограничений, предусмотренных пунктом 4 статьи 30 Федерального закона»;</w:t>
      </w:r>
    </w:p>
    <w:p w:rsidR="00C95C60" w:rsidRPr="005A3D55" w:rsidRDefault="00C95C60" w:rsidP="00D95A83">
      <w:pPr>
        <w:pStyle w:val="ConsPlusNormal"/>
        <w:ind w:firstLine="709"/>
        <w:jc w:val="both"/>
      </w:pPr>
      <w:r w:rsidRPr="005A3D55">
        <w:t>- последнее предложение изложить в следующей редакции «Направление действительно при предъявлении паспорта или документа, заменяющего паспорт гражданина»;</w:t>
      </w:r>
    </w:p>
    <w:p w:rsidR="00C95C60" w:rsidRPr="005A3D55" w:rsidRDefault="00C95C60" w:rsidP="00D95A83">
      <w:pPr>
        <w:pStyle w:val="ConsPlusNormal"/>
        <w:ind w:firstLine="709"/>
        <w:jc w:val="both"/>
      </w:pPr>
      <w:r w:rsidRPr="005A3D55">
        <w:t xml:space="preserve">е) первое предложение части 7.1 изложить в следующей редакции: </w:t>
      </w:r>
      <w:r w:rsidRPr="005A3D55">
        <w:br/>
        <w:t>«1. Инициативная группа по проведению референдума, общественное объединение, назначившие наблюдателей в участковые комиссии референдума, не позднее чем за три дня до дня голосования (досрочного голосования) представляет список назначенных наблюдателей в соответствующую территориальную комиссию референдума.»;</w:t>
      </w:r>
    </w:p>
    <w:p w:rsidR="00C95C60" w:rsidRPr="005A3D55" w:rsidRDefault="00C95C60" w:rsidP="00D95A83">
      <w:pPr>
        <w:pStyle w:val="ConsPlusNormal"/>
        <w:ind w:firstLine="709"/>
        <w:jc w:val="both"/>
      </w:pPr>
      <w:r w:rsidRPr="005A3D55">
        <w:t>ж) часть 8 изложить в следующей редакции:</w:t>
      </w:r>
    </w:p>
    <w:p w:rsidR="00C95C60" w:rsidRPr="005A3D55" w:rsidRDefault="00C95C60" w:rsidP="00D95A83">
      <w:pPr>
        <w:pStyle w:val="ConsPlusNormal"/>
        <w:ind w:firstLine="709"/>
        <w:jc w:val="both"/>
      </w:pPr>
      <w:r w:rsidRPr="005A3D55">
        <w:t xml:space="preserve">«8. Письменное направление, указанное в части 7 настоящей статьи, может быть представлено в участковую комиссию референдума в день, предшествующий дню голосования (досрочного голосования), либо непосредственно в день голосования (досрочного голосования), либо в территориальную комиссию референдума или Избирательную комиссию округа в этот же период и до окончания составления соответствующего протокола об итогах голосования, о результатах референдума </w:t>
      </w:r>
      <w:r w:rsidRPr="005A3D55">
        <w:br/>
        <w:t xml:space="preserve">на территории округа. При этом не допускается одновременное осуществление полномочий наблюдателя в помещении комиссии, помещении для голосования двумя и более наблюдателями, представляющими интересы одного общественного объединения, инициативной группы по проведению референдума. В участковую комиссию референдума направление может быть представлено только наблюдателем, указанным в списке, предусмотренном частью 7.1 настоящей статьи. Не допускается установление каких-либо иных, кроме установленных настоящим законом, ограничений, касающихся присутствия наблюдателей в помещении для голосования, наблюдения за проведением голосования, подсчетом голосов участников референдума, составлением протоколов об итогах голосования, а также выдачи копий протоколов </w:t>
      </w:r>
      <w:r w:rsidRPr="005A3D55">
        <w:br/>
        <w:t>об итогах голосования.»;</w:t>
      </w:r>
    </w:p>
    <w:p w:rsidR="00C95C60" w:rsidRPr="005A3D55" w:rsidRDefault="00C95C60" w:rsidP="00D95A83">
      <w:pPr>
        <w:pStyle w:val="ConsPlusNormal"/>
        <w:ind w:firstLine="709"/>
        <w:jc w:val="both"/>
      </w:pPr>
      <w:r w:rsidRPr="005A3D55">
        <w:t>з) в части 10 слово «выборов,» исключить;</w:t>
      </w:r>
    </w:p>
    <w:p w:rsidR="00C95C60" w:rsidRPr="005A3D55" w:rsidRDefault="00C95C60" w:rsidP="00D95A83">
      <w:pPr>
        <w:ind w:firstLine="709"/>
        <w:jc w:val="both"/>
      </w:pPr>
      <w:r w:rsidRPr="005A3D55">
        <w:t>и) в части 10.2 слова «Ненецкого автономного» исключить;</w:t>
      </w:r>
    </w:p>
    <w:p w:rsidR="00C95C60" w:rsidRPr="005A3D55" w:rsidRDefault="00C95C60" w:rsidP="00D95A83">
      <w:pPr>
        <w:ind w:firstLine="709"/>
        <w:jc w:val="both"/>
      </w:pPr>
      <w:r w:rsidRPr="005A3D55">
        <w:t>к) последнее предложение части 11 изложить в следующей редакции: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соответствующей комиссии.»;</w:t>
      </w:r>
    </w:p>
    <w:p w:rsidR="00C95C60" w:rsidRPr="005A3D55" w:rsidRDefault="00C95C60" w:rsidP="00D95A83">
      <w:pPr>
        <w:ind w:firstLine="709"/>
        <w:jc w:val="both"/>
      </w:pPr>
      <w:r w:rsidRPr="005A3D55">
        <w:t>л) дополнить частью 13 следующего содержания:</w:t>
      </w:r>
    </w:p>
    <w:p w:rsidR="00C95C60" w:rsidRPr="005A3D55" w:rsidRDefault="00C95C60" w:rsidP="00D95A83">
      <w:pPr>
        <w:ind w:firstLine="709"/>
        <w:jc w:val="both"/>
      </w:pPr>
      <w:r w:rsidRPr="005A3D55">
        <w:t xml:space="preserve">«13. Наблюдатели, представители средств массовой информации, присутствующие при голосовании и подсчете голосов участников референдума </w:t>
      </w:r>
      <w:r w:rsidRPr="005A3D55">
        <w:br/>
        <w:t xml:space="preserve">в участковых комиссиях референдума, вправе носить нагрудные знаки, не содержащие признаков агитации, с обозначением своего статуса и указанием своих фамилии, имени и отчества, а также наименования субъекта, назначившего наблюдателя, </w:t>
      </w:r>
      <w:r w:rsidRPr="005A3D55">
        <w:br/>
        <w:t>а представители средств массовой информации – с указанием наименования организации, которую они представляют. Образец нагрудного знака утверждается Избирательной комиссией округа.»;</w:t>
      </w:r>
    </w:p>
    <w:p w:rsidR="00C95C60" w:rsidRPr="005A3D55" w:rsidRDefault="00C95C60" w:rsidP="00D95A83">
      <w:pPr>
        <w:ind w:firstLine="709"/>
        <w:jc w:val="both"/>
      </w:pPr>
    </w:p>
    <w:p w:rsidR="00C95C60" w:rsidRPr="005A3D55" w:rsidRDefault="00C95C60" w:rsidP="00D95A83">
      <w:pPr>
        <w:pStyle w:val="ConsPlusNormal"/>
        <w:ind w:firstLine="709"/>
        <w:jc w:val="both"/>
      </w:pPr>
      <w:r w:rsidRPr="005A3D55">
        <w:t>25) в статье 26:</w:t>
      </w:r>
    </w:p>
    <w:p w:rsidR="00C95C60" w:rsidRPr="005A3D55" w:rsidRDefault="00C95C60" w:rsidP="00D95A83">
      <w:pPr>
        <w:pStyle w:val="ConsPlusNormal"/>
        <w:ind w:firstLine="709"/>
        <w:jc w:val="both"/>
      </w:pPr>
      <w:r w:rsidRPr="005A3D55">
        <w:t>а) в части 7 слова «в нем приняло участие» заменить словами «на нем присутствует»;</w:t>
      </w:r>
    </w:p>
    <w:p w:rsidR="00C95C60" w:rsidRPr="005A3D55" w:rsidRDefault="00C95C60" w:rsidP="00D95A83">
      <w:pPr>
        <w:pStyle w:val="ConsPlusNormal"/>
        <w:ind w:firstLine="709"/>
        <w:jc w:val="both"/>
      </w:pPr>
      <w:r w:rsidRPr="005A3D55">
        <w:t>б) в части 9 слова «настоящим законом» заменить словами «статьей 28 Федерального закона»;</w:t>
      </w:r>
    </w:p>
    <w:p w:rsidR="00C95C60" w:rsidRPr="005A3D55" w:rsidRDefault="00C95C60" w:rsidP="00D95A83">
      <w:pPr>
        <w:pStyle w:val="ConsPlusNormal"/>
        <w:ind w:firstLine="709"/>
        <w:jc w:val="both"/>
      </w:pPr>
      <w:r w:rsidRPr="005A3D55">
        <w:t>в) часть 13 изложить в следующей редакции:</w:t>
      </w:r>
    </w:p>
    <w:p w:rsidR="00C95C60" w:rsidRPr="005A3D55" w:rsidRDefault="00C95C60" w:rsidP="00D95A83">
      <w:pPr>
        <w:pStyle w:val="ConsPlusNormal"/>
        <w:ind w:firstLine="709"/>
        <w:jc w:val="both"/>
      </w:pPr>
      <w:r w:rsidRPr="005A3D55">
        <w:t xml:space="preserve">«13. Члены комиссии референдума с правом решающего голоса, несогласные </w:t>
      </w:r>
      <w:r w:rsidRPr="005A3D55">
        <w:br/>
        <w:t>с решением комиссии, вправе изложить в письменной форме особое мнение, отражаемое в протоколе комиссии и прилагаемое к ее решению, в связи с которым это мнение изложено. Если в соответствии с Федеральным законом указанное решение комиссии референдума подлежит опубликованию (обнародованию), особое мнение должно быть опубликовано (обнародовано) в том же порядке, что и решение комиссии.»;</w:t>
      </w:r>
    </w:p>
    <w:p w:rsidR="00C95C60" w:rsidRPr="005A3D55" w:rsidRDefault="00C95C60" w:rsidP="00D95A83">
      <w:pPr>
        <w:pStyle w:val="ConsPlusNormal"/>
        <w:ind w:firstLine="709"/>
        <w:jc w:val="both"/>
      </w:pPr>
      <w:r w:rsidRPr="005A3D55">
        <w:t>г) в части 14 слова «проведением референдума» заменить словами «проведением референдума, а также с обеспечением полномочий комиссий»;</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26) в статье 27:</w:t>
      </w:r>
    </w:p>
    <w:p w:rsidR="00C95C60" w:rsidRPr="005A3D55" w:rsidRDefault="00C95C60" w:rsidP="00D95A83">
      <w:pPr>
        <w:pStyle w:val="ConsPlusNormal"/>
        <w:ind w:firstLine="709"/>
        <w:jc w:val="both"/>
      </w:pPr>
      <w:r w:rsidRPr="005A3D55">
        <w:t>а) в части 2 слова «Организации, имеющие государственную и (или) муниципальную долю в своем уставном (складочном) капитале, превышающую» заменить словами «Организации, в уставном (складочном) капитале которых доля (вклад) Российской Федерации, субъектов Российской Федерации и (или) муниципальных образований превышает»;</w:t>
      </w:r>
    </w:p>
    <w:p w:rsidR="00C95C60" w:rsidRPr="005A3D55" w:rsidRDefault="00C95C60" w:rsidP="00D95A83">
      <w:pPr>
        <w:pStyle w:val="ConsPlusNormal"/>
        <w:ind w:firstLine="709"/>
        <w:jc w:val="both"/>
      </w:pPr>
      <w:r w:rsidRPr="005A3D55">
        <w:t>б) часть 3 изложить в следующей редакции:</w:t>
      </w:r>
    </w:p>
    <w:p w:rsidR="00C95C60" w:rsidRPr="005A3D55" w:rsidRDefault="00C95C60" w:rsidP="003A62C1">
      <w:pPr>
        <w:pStyle w:val="ConsPlusNormal"/>
        <w:ind w:firstLine="709"/>
        <w:jc w:val="both"/>
      </w:pPr>
      <w:r w:rsidRPr="005A3D55">
        <w:t>«3. Со дня официального опубликования (публикации) решения о назначении референдума до дня официального опубликования его результатов региональные государственные организации телерадиовещания безвозмездно предоставляют Избирательной комиссии округа не менее 15 минут эфирного времени еженедельно на каждом из своих каналов.</w:t>
      </w:r>
    </w:p>
    <w:p w:rsidR="00C95C60" w:rsidRPr="005A3D55" w:rsidRDefault="00C95C60" w:rsidP="00D95A83">
      <w:pPr>
        <w:pStyle w:val="ConsPlusNormal"/>
        <w:ind w:firstLine="709"/>
        <w:jc w:val="both"/>
      </w:pPr>
      <w:r w:rsidRPr="005A3D55">
        <w:t>Редакции региональных государственных периодических печатных изданий, выходящих не реже одного раза в неделю, в период кампании референдума безвозмездно предоставляют Избирательной комиссии округа не менее одной сотой от еженедельного объема печатной площади.»;</w:t>
      </w:r>
    </w:p>
    <w:p w:rsidR="00C95C60" w:rsidRDefault="00C95C60" w:rsidP="00D95A83">
      <w:pPr>
        <w:pStyle w:val="ConsPlusNormal"/>
        <w:ind w:firstLine="709"/>
        <w:jc w:val="both"/>
      </w:pP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27) в части 2 статьи 30:</w:t>
      </w:r>
    </w:p>
    <w:p w:rsidR="00C95C60" w:rsidRPr="005A3D55" w:rsidRDefault="00C95C60" w:rsidP="00D95A83">
      <w:pPr>
        <w:pStyle w:val="ConsPlusNormal"/>
        <w:ind w:firstLine="709"/>
        <w:jc w:val="both"/>
      </w:pPr>
      <w:r w:rsidRPr="005A3D55">
        <w:t>а) слова «средства массовой» заменить словами «редакции средств массовой»;</w:t>
      </w:r>
    </w:p>
    <w:p w:rsidR="00C95C60" w:rsidRPr="005A3D55" w:rsidRDefault="00C95C60" w:rsidP="00D95A83">
      <w:pPr>
        <w:pStyle w:val="ConsPlusNormal"/>
        <w:ind w:firstLine="709"/>
        <w:jc w:val="both"/>
      </w:pPr>
      <w:r w:rsidRPr="005A3D55">
        <w:t>б) слова «осуществляющие указанное опубликование (обнародование)» заменить словами «публикующие (обнародующие) эти результаты»;</w:t>
      </w:r>
    </w:p>
    <w:p w:rsidR="00C95C60" w:rsidRPr="005A3D55" w:rsidRDefault="00C95C60" w:rsidP="00D95A83">
      <w:pPr>
        <w:pStyle w:val="ConsPlusNormal"/>
        <w:ind w:firstLine="709"/>
        <w:jc w:val="both"/>
      </w:pPr>
      <w:r w:rsidRPr="005A3D55">
        <w:t>в) слова «регион проведения опроса» заменить словами «регион, где проводился опрос»;</w:t>
      </w:r>
    </w:p>
    <w:p w:rsidR="00C95C60" w:rsidRPr="005A3D55" w:rsidRDefault="00C95C60" w:rsidP="00D95A83">
      <w:pPr>
        <w:pStyle w:val="ConsPlusNormal"/>
        <w:ind w:firstLine="709"/>
        <w:jc w:val="both"/>
      </w:pPr>
      <w:r w:rsidRPr="005A3D55">
        <w:t>г) слова «его публикацию» заменить словами «указанную публикацию (обнародование)»;</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28) в части 6 статьи 31:</w:t>
      </w:r>
    </w:p>
    <w:p w:rsidR="00C95C60" w:rsidRPr="005A3D55" w:rsidRDefault="00C95C60" w:rsidP="00D95A83">
      <w:pPr>
        <w:pStyle w:val="ConsPlusNormal"/>
        <w:ind w:firstLine="709"/>
        <w:jc w:val="both"/>
      </w:pPr>
      <w:r w:rsidRPr="005A3D55">
        <w:t>а) слова «государственных организаций телерадиовещания» заменить словами «региональных государственных организаций телерадиовещания»;</w:t>
      </w:r>
    </w:p>
    <w:p w:rsidR="00C95C60" w:rsidRPr="005A3D55" w:rsidRDefault="00C95C60" w:rsidP="00D95A83">
      <w:pPr>
        <w:pStyle w:val="ConsPlusNormal"/>
        <w:ind w:firstLine="709"/>
        <w:jc w:val="both"/>
      </w:pPr>
      <w:r w:rsidRPr="005A3D55">
        <w:t>б) слова «государственных периодических печатных» заменить словами «региональных государственных периодических печатных»;</w:t>
      </w:r>
    </w:p>
    <w:p w:rsidR="00C95C60" w:rsidRPr="005A3D55" w:rsidRDefault="00C95C60" w:rsidP="00D95A83">
      <w:pPr>
        <w:pStyle w:val="ConsPlusNormal"/>
        <w:ind w:firstLine="709"/>
        <w:jc w:val="both"/>
      </w:pPr>
      <w:r w:rsidRPr="005A3D55">
        <w:t>в) слова «на десятый» заменить словами «на пятнадцатый»;</w:t>
      </w:r>
    </w:p>
    <w:p w:rsidR="00C95C60" w:rsidRPr="005A3D55" w:rsidRDefault="00C95C60" w:rsidP="00D95A83">
      <w:pPr>
        <w:pStyle w:val="ConsPlusNormal"/>
        <w:ind w:firstLine="709"/>
        <w:jc w:val="both"/>
      </w:pPr>
      <w:r w:rsidRPr="005A3D55">
        <w:t>г) дополнить предложением следующего содержания: «В указанный перечень включаются следующие сведения о каждой организации телерадиовещания, каждом периодическом печатном издании:</w:t>
      </w:r>
    </w:p>
    <w:p w:rsidR="00C95C60" w:rsidRPr="005A3D55" w:rsidRDefault="00C95C60" w:rsidP="00D95A83">
      <w:pPr>
        <w:pStyle w:val="ConsPlusNormal"/>
        <w:ind w:firstLine="709"/>
        <w:jc w:val="both"/>
      </w:pPr>
      <w:r w:rsidRPr="005A3D55">
        <w:t xml:space="preserve">а)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w:t>
      </w:r>
      <w:r w:rsidRPr="005A3D55">
        <w:br/>
        <w:t xml:space="preserve">в соответствии с лицензией на телевизионное вещание, радиовещание либо наименование периодического печатного издания и территория распространения </w:t>
      </w:r>
      <w:r w:rsidRPr="005A3D55">
        <w:br/>
        <w:t>в соответствии со свидетельством о регистрации средства массовой информации;</w:t>
      </w:r>
    </w:p>
    <w:p w:rsidR="00C95C60" w:rsidRPr="005A3D55" w:rsidRDefault="00C95C60" w:rsidP="00D95A83">
      <w:pPr>
        <w:pStyle w:val="ConsPlusNormal"/>
        <w:ind w:firstLine="709"/>
        <w:jc w:val="both"/>
      </w:pPr>
      <w:r w:rsidRPr="005A3D55">
        <w:t>а.1) регистрационный номер и дата выдачи свидетельства о регистрации средства массовой информации;</w:t>
      </w:r>
    </w:p>
    <w:p w:rsidR="00C95C60" w:rsidRPr="005A3D55" w:rsidRDefault="00C95C60" w:rsidP="00D95A83">
      <w:pPr>
        <w:pStyle w:val="ConsPlusNormal"/>
        <w:ind w:firstLine="709"/>
        <w:jc w:val="both"/>
      </w:pPr>
      <w:r w:rsidRPr="005A3D55">
        <w:t>б) юридический адрес организации телерадиовещания либо редакции периодического печатного издания;</w:t>
      </w:r>
    </w:p>
    <w:p w:rsidR="00C95C60" w:rsidRPr="005A3D55" w:rsidRDefault="00C95C60" w:rsidP="00D95A83">
      <w:pPr>
        <w:pStyle w:val="ConsPlusNormal"/>
        <w:ind w:firstLine="709"/>
        <w:jc w:val="both"/>
      </w:pPr>
      <w:r w:rsidRPr="005A3D55">
        <w:t>в)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C95C60" w:rsidRPr="005A3D55" w:rsidRDefault="00C95C60" w:rsidP="00D95A83">
      <w:pPr>
        <w:pStyle w:val="ConsPlusNormal"/>
        <w:ind w:firstLine="709"/>
        <w:jc w:val="both"/>
      </w:pPr>
      <w:r w:rsidRPr="005A3D55">
        <w:t xml:space="preserve">г) вид и объем выделявшихся бюджетных ассигнований из федерального бюджета, бюджета субъекта Российской Федерации, местного бюджета </w:t>
      </w:r>
      <w:r w:rsidRPr="005A3D55">
        <w:br/>
        <w:t>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w:t>
      </w:r>
    </w:p>
    <w:p w:rsidR="00C95C60" w:rsidRPr="005A3D55" w:rsidRDefault="00C95C60" w:rsidP="00D95A83">
      <w:pPr>
        <w:pStyle w:val="ConsPlusNormal"/>
        <w:ind w:firstLine="709"/>
        <w:jc w:val="both"/>
      </w:pPr>
      <w:r w:rsidRPr="005A3D55">
        <w:t xml:space="preserve">д) доля (вклад) Российской Федерации, субъектов Российской Федерации, муниципальных образований в уставном (складочном) капитале (если таковая имелась (таковой имелся) на день официального опубликования (публикации) решения </w:t>
      </w:r>
      <w:r w:rsidRPr="005A3D55">
        <w:br/>
        <w:t>о назначении выборов, день официального опубликования решения о назначении референдума);</w:t>
      </w:r>
    </w:p>
    <w:p w:rsidR="00C95C60" w:rsidRPr="005A3D55" w:rsidRDefault="00C95C60" w:rsidP="00D95A83">
      <w:pPr>
        <w:pStyle w:val="ConsPlusNormal"/>
        <w:ind w:firstLine="709"/>
        <w:jc w:val="both"/>
      </w:pPr>
      <w:r w:rsidRPr="005A3D55">
        <w:t>е) периодичность выпуска периодического печатного издания;</w:t>
      </w:r>
    </w:p>
    <w:p w:rsidR="00C95C60" w:rsidRPr="005A3D55" w:rsidRDefault="00C95C60" w:rsidP="00D95A83">
      <w:pPr>
        <w:pStyle w:val="ConsPlusNormal"/>
        <w:ind w:firstLine="709"/>
        <w:jc w:val="both"/>
      </w:pPr>
      <w:r w:rsidRPr="005A3D55">
        <w:t xml:space="preserve">ж) указание на то, что соответствующие телеканал, радиоканал, телепрограмма, радиопрограмма, периодическое печатное издание являются специализированными </w:t>
      </w:r>
      <w:r w:rsidRPr="005A3D55">
        <w:br/>
        <w:t>(для культурно-просветительских, детских, технических, научных и других специализированных средств массовой информации).»;</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29) в статье 32:</w:t>
      </w:r>
    </w:p>
    <w:p w:rsidR="00C95C60" w:rsidRPr="005A3D55" w:rsidRDefault="00C95C60" w:rsidP="00D95A83">
      <w:pPr>
        <w:pStyle w:val="ConsPlusNormal"/>
        <w:ind w:firstLine="709"/>
        <w:jc w:val="both"/>
      </w:pPr>
      <w:r w:rsidRPr="005A3D55">
        <w:t>а) пункт «б» части 2 изложить в следующей редакции:</w:t>
      </w:r>
    </w:p>
    <w:p w:rsidR="00C95C60" w:rsidRPr="005A3D55" w:rsidRDefault="00C95C60" w:rsidP="00D95A83">
      <w:pPr>
        <w:pStyle w:val="ConsPlusNormal"/>
        <w:ind w:firstLine="709"/>
        <w:jc w:val="both"/>
      </w:pPr>
      <w:r w:rsidRPr="005A3D55">
        <w:t>«б) посредством проведения агитационных публичных мероприятий;»;</w:t>
      </w:r>
    </w:p>
    <w:p w:rsidR="00C95C60" w:rsidRPr="005A3D55" w:rsidRDefault="00C95C60" w:rsidP="00D95A83">
      <w:pPr>
        <w:pStyle w:val="ConsPlusNormal"/>
        <w:ind w:firstLine="709"/>
        <w:jc w:val="both"/>
      </w:pPr>
      <w:r w:rsidRPr="005A3D55">
        <w:t>б) в пункте «б» части 6:</w:t>
      </w:r>
    </w:p>
    <w:p w:rsidR="00C95C60" w:rsidRPr="005A3D55" w:rsidRDefault="00C95C60" w:rsidP="00D95A83">
      <w:pPr>
        <w:pStyle w:val="ConsPlusNormal"/>
        <w:ind w:firstLine="709"/>
        <w:jc w:val="both"/>
      </w:pPr>
      <w:r w:rsidRPr="005A3D55">
        <w:t>- слова «лицам, замещающим государственные или выборные муниципальные должности,» исключить;</w:t>
      </w:r>
    </w:p>
    <w:p w:rsidR="00C95C60" w:rsidRPr="005A3D55" w:rsidRDefault="00C95C60" w:rsidP="00D95A83">
      <w:pPr>
        <w:pStyle w:val="ConsPlusNormal"/>
        <w:ind w:firstLine="709"/>
        <w:jc w:val="both"/>
      </w:pPr>
      <w:r w:rsidRPr="005A3D55">
        <w:t>- слова «кроме случая, предусмотренного пунктом 7 настоящей статьи,» исключить;</w:t>
      </w:r>
    </w:p>
    <w:p w:rsidR="00C95C60" w:rsidRPr="005A3D55" w:rsidRDefault="00C95C60" w:rsidP="004E0AB5">
      <w:pPr>
        <w:pStyle w:val="ConsPlusNormal"/>
        <w:tabs>
          <w:tab w:val="left" w:pos="2380"/>
        </w:tabs>
        <w:ind w:firstLine="709"/>
        <w:jc w:val="both"/>
      </w:pPr>
      <w:r w:rsidRPr="005A3D55">
        <w:t>в) по тексту части 7 слова «референдума округа» заменить словом «референдума»;</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30) в статье 33:</w:t>
      </w:r>
    </w:p>
    <w:p w:rsidR="00C95C60" w:rsidRPr="005A3D55" w:rsidRDefault="00C95C60" w:rsidP="00D95A83">
      <w:pPr>
        <w:pStyle w:val="ConsPlusNormal"/>
        <w:ind w:firstLine="709"/>
        <w:jc w:val="both"/>
      </w:pPr>
      <w:r w:rsidRPr="005A3D55">
        <w:t>а) в наименовании слова «Сроки проведения агитации» заменить словами «Агитационный период»;</w:t>
      </w:r>
    </w:p>
    <w:p w:rsidR="00C95C60" w:rsidRPr="005A3D55" w:rsidRDefault="00C95C60" w:rsidP="00D95A83">
      <w:pPr>
        <w:pStyle w:val="ConsPlusNormal"/>
        <w:ind w:firstLine="709"/>
        <w:jc w:val="both"/>
      </w:pPr>
      <w:r w:rsidRPr="005A3D55">
        <w:t>б) первое предложение части 1 дополнить словами «, а в случае проведения референдума по вопросу об образовании в составе Российской Федерации нового субъекта в соответствии с Федеральным конституционным законом – со дня официального опубликования решения о назначении референдума.»;</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31) в статье 34:</w:t>
      </w:r>
    </w:p>
    <w:p w:rsidR="00C95C60" w:rsidRPr="005A3D55" w:rsidRDefault="00C95C60" w:rsidP="00D95A83">
      <w:pPr>
        <w:pStyle w:val="ConsPlusNormal"/>
        <w:ind w:firstLine="709"/>
        <w:jc w:val="both"/>
      </w:pPr>
      <w:r w:rsidRPr="005A3D55">
        <w:t>а) в части 1:</w:t>
      </w:r>
    </w:p>
    <w:p w:rsidR="00C95C60" w:rsidRPr="005A3D55" w:rsidRDefault="00C95C60" w:rsidP="00D95A83">
      <w:pPr>
        <w:pStyle w:val="ConsPlusNormal"/>
        <w:ind w:firstLine="709"/>
        <w:jc w:val="both"/>
      </w:pPr>
      <w:r w:rsidRPr="005A3D55">
        <w:t>- слова «Государственные, муниципальные» заменить словами «Региональные государственные»;</w:t>
      </w:r>
    </w:p>
    <w:p w:rsidR="00C95C60" w:rsidRPr="005A3D55" w:rsidRDefault="00C95C60" w:rsidP="00D95A83">
      <w:pPr>
        <w:pStyle w:val="ConsPlusNormal"/>
        <w:ind w:firstLine="709"/>
        <w:jc w:val="both"/>
      </w:pPr>
      <w:r w:rsidRPr="005A3D55">
        <w:t>- слова «редакции государственных, муниципальных» заменить словами «редакции региональных государственных»;</w:t>
      </w:r>
    </w:p>
    <w:p w:rsidR="00C95C60" w:rsidRPr="005A3D55" w:rsidRDefault="00C95C60" w:rsidP="00D95A83">
      <w:pPr>
        <w:pStyle w:val="ConsPlusNormal"/>
        <w:ind w:firstLine="709"/>
        <w:jc w:val="both"/>
      </w:pPr>
      <w:r w:rsidRPr="005A3D55">
        <w:t>б) в пункте 2 части 6 слова «государственных периодических печатных» заменить словами «региональных государственных периодических печатных»;</w:t>
      </w:r>
    </w:p>
    <w:p w:rsidR="00C95C60" w:rsidRPr="005A3D55" w:rsidRDefault="00C95C60" w:rsidP="00D95A83">
      <w:pPr>
        <w:pStyle w:val="ConsPlusNormal"/>
        <w:ind w:firstLine="709"/>
        <w:jc w:val="both"/>
      </w:pPr>
      <w:r w:rsidRPr="005A3D55">
        <w:t>в) в части 9:</w:t>
      </w:r>
    </w:p>
    <w:p w:rsidR="00C95C60" w:rsidRPr="005A3D55" w:rsidRDefault="00C95C60" w:rsidP="00D95A83">
      <w:pPr>
        <w:pStyle w:val="ConsPlusNormal"/>
        <w:ind w:firstLine="709"/>
        <w:jc w:val="both"/>
      </w:pPr>
      <w:r w:rsidRPr="005A3D55">
        <w:t>- слова «государственных, муниципальных организаций телерадиовещания» заменить словами «региональных государственных организаций телерадиовещания»;</w:t>
      </w:r>
    </w:p>
    <w:p w:rsidR="00C95C60" w:rsidRPr="005A3D55" w:rsidRDefault="00C95C60" w:rsidP="00D95A83">
      <w:pPr>
        <w:pStyle w:val="ConsPlusNormal"/>
        <w:ind w:firstLine="709"/>
        <w:jc w:val="both"/>
      </w:pPr>
      <w:r w:rsidRPr="005A3D55">
        <w:t>- слова «редакций государственных, муниципальных периодических печатных» заменить словами «редакций региональных государственных периодических печатных»;</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32) в статье 35:</w:t>
      </w:r>
    </w:p>
    <w:p w:rsidR="00C95C60" w:rsidRPr="005A3D55" w:rsidRDefault="00C95C60" w:rsidP="00D95A83">
      <w:pPr>
        <w:pStyle w:val="ConsPlusNormal"/>
        <w:ind w:firstLine="709"/>
        <w:jc w:val="both"/>
      </w:pPr>
      <w:r w:rsidRPr="005A3D55">
        <w:t>а) части 1 – 10 изложить в следующей редакции:</w:t>
      </w:r>
    </w:p>
    <w:p w:rsidR="00C95C60" w:rsidRPr="005A3D55" w:rsidRDefault="00C95C60" w:rsidP="00D95A83">
      <w:pPr>
        <w:pStyle w:val="ConsPlusNormal"/>
        <w:ind w:firstLine="709"/>
        <w:jc w:val="both"/>
      </w:pPr>
      <w:r w:rsidRPr="005A3D55">
        <w:t xml:space="preserve">«1. Бесплатное эфирное время на каналах региональных государственных организаций телерадиовещания предоставляется на равных условиях после официального опубликования решения о назначении референдума только инициативной группе по проведению референдума и иным группам участников референдума, в качестве которых выступают руководящие органы общественных объединений, указанных в части 10 статьи 9 настоящего закона, если выдвинутые ими списки кандидатов допущены к распределению депутатских мандатов </w:t>
      </w:r>
      <w:r w:rsidRPr="005A3D55">
        <w:br/>
        <w:t xml:space="preserve">в Государственной Думе Федерального Собрания Российской Федерации и (или) </w:t>
      </w:r>
      <w:r w:rsidRPr="005A3D55">
        <w:br/>
        <w:t>в окружном Собрании депутатов.</w:t>
      </w:r>
    </w:p>
    <w:p w:rsidR="00C95C60" w:rsidRPr="005A3D55" w:rsidRDefault="00C95C60" w:rsidP="00D95A83">
      <w:pPr>
        <w:pStyle w:val="ConsPlusNormal"/>
        <w:ind w:firstLine="709"/>
        <w:jc w:val="both"/>
      </w:pPr>
      <w:r w:rsidRPr="005A3D55">
        <w:t xml:space="preserve">2. Региональные государственные организации телерадиовещания обязаны предоставлять эфирное время, указанное в части 1 настоящей статьи, инициативной группе по проведению референдума и иным группам участников референдума, указанным в части 1 настоящей статьи, для проведения агитации по вопросам референдума. Предоставляемое эфирное время должно приходиться на определяемый соответствующей организацией телерадиовещания период, когда </w:t>
      </w:r>
      <w:r w:rsidRPr="005A3D55">
        <w:br/>
        <w:t>теле- и радиопередачи собирают наибольшую аудиторию.</w:t>
      </w:r>
    </w:p>
    <w:p w:rsidR="00C95C60" w:rsidRPr="005A3D55" w:rsidRDefault="00C95C60" w:rsidP="00D95A83">
      <w:pPr>
        <w:pStyle w:val="ConsPlusNormal"/>
        <w:ind w:firstLine="709"/>
        <w:jc w:val="both"/>
      </w:pPr>
      <w:r w:rsidRPr="005A3D55">
        <w:t>Не позднее чем за 32 дня до дня голосования проводится жеребьевка в целях распределения бесплатного эфирного времени между инициативной группой и иными группами участников референдума.</w:t>
      </w:r>
    </w:p>
    <w:p w:rsidR="00C95C60" w:rsidRPr="005A3D55" w:rsidRDefault="00C95C60" w:rsidP="00D95A83">
      <w:pPr>
        <w:pStyle w:val="ConsPlusNormal"/>
        <w:ind w:firstLine="709"/>
        <w:jc w:val="both"/>
      </w:pPr>
      <w:r w:rsidRPr="005A3D55">
        <w:t>Избирательная комиссия округа с участием представителей соответствующих организаций телерадиовещания проводит жеребьевку, в результате которой определяются даты и время выхода в эфир агитационных материалов инициативной группы и иных групп участников референдума.</w:t>
      </w:r>
    </w:p>
    <w:p w:rsidR="00C95C60" w:rsidRPr="005A3D55" w:rsidRDefault="00C95C60" w:rsidP="00D95A83">
      <w:pPr>
        <w:pStyle w:val="ConsPlusNormal"/>
        <w:ind w:firstLine="709"/>
        <w:jc w:val="both"/>
      </w:pPr>
      <w:r w:rsidRPr="005A3D55">
        <w:t xml:space="preserve">При проведении жеребьевки вправе присутствовать лица, указанные в части 1 статьи 25 настоящего закона. Результаты жеребьевки оформляются протоколом. Определенный в результате жеребьевки график распределения эфирного времени размещается на официальном сайте Избирательной комиссии округа </w:t>
      </w:r>
      <w:r w:rsidRPr="005A3D55">
        <w:br/>
        <w:t>в информационно-телекоммуникационной сети «Интернет». Эфирное время предоставляется на основании договора, заключенного после проведения жеребьевки.</w:t>
      </w:r>
    </w:p>
    <w:p w:rsidR="00C95C60" w:rsidRPr="005A3D55" w:rsidRDefault="00C95C60" w:rsidP="00D95A83">
      <w:pPr>
        <w:pStyle w:val="ConsPlusNormal"/>
        <w:ind w:firstLine="709"/>
        <w:jc w:val="both"/>
      </w:pPr>
      <w:r w:rsidRPr="005A3D55">
        <w:t xml:space="preserve">3. Общий объем эфирного времени, указанного в части 1 настоящей статьи, которое каждая региональная государственная организация телерадиовещания предоставляет для проведения агитации по вопросам референдума, должен составлять на каждом из каналов не менее 30 минут по рабочим дням, а если общее время вещания организации телерадиовещания составляет менее двух часов в день, – не менее одной четверти общего времени вещания. В случае, если в результате предоставления эфирного времени, указанного в части 1 настоящей статьи, на каждую инициативную группу по проведению референдума или иную группу участников референдума, указанную в части 1 настоящей статьи, придется более 60 минут эфирного времени, общий объем эфирного времени, которое каждая организация телерадиовещания предоставляет для проведения агитации, сокращается и должен составлять 60 минут, умноженных соответственно на количество групп, которым предоставлено право </w:t>
      </w:r>
      <w:r w:rsidRPr="005A3D55">
        <w:br/>
        <w:t>на проведение агитации по вопросам референдума.</w:t>
      </w:r>
    </w:p>
    <w:p w:rsidR="00C95C60" w:rsidRPr="005A3D55" w:rsidRDefault="00C95C60" w:rsidP="00D95A83">
      <w:pPr>
        <w:pStyle w:val="ConsPlusNormal"/>
        <w:ind w:firstLine="709"/>
        <w:jc w:val="both"/>
      </w:pPr>
      <w:r w:rsidRPr="005A3D55">
        <w:t>4. При проведении референдума половина общего объема бесплатного эфирного времени должна быть предоставлена инициативной группе по проведению референдума, иным группам участников референдума (с учетом положения части 1 настоящей статьи) для проведения совместных дискуссий, «круглых столов» и иных совместных агитационных мероприятий.</w:t>
      </w:r>
    </w:p>
    <w:p w:rsidR="00C95C60" w:rsidRPr="005A3D55" w:rsidRDefault="00C95C60" w:rsidP="00D95A83">
      <w:pPr>
        <w:pStyle w:val="ConsPlusNormal"/>
        <w:ind w:firstLine="709"/>
        <w:jc w:val="both"/>
      </w:pPr>
      <w:r w:rsidRPr="005A3D55">
        <w:t xml:space="preserve">5. При отказе инициативной группы по проведению референдума от участия </w:t>
      </w:r>
      <w:r w:rsidRPr="005A3D55">
        <w:br/>
        <w:t>в совместном агитационном мероприятии доля эфирного времени, отведенная инициативной группе по проведению референдума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w:t>
      </w:r>
    </w:p>
    <w:p w:rsidR="00C95C60" w:rsidRPr="005A3D55" w:rsidRDefault="00C95C60" w:rsidP="00D95A83">
      <w:pPr>
        <w:pStyle w:val="ConsPlusNormal"/>
        <w:ind w:firstLine="709"/>
        <w:jc w:val="both"/>
      </w:pPr>
      <w:r w:rsidRPr="005A3D55">
        <w:t xml:space="preserve">6. Оставшаяся часть общего объема эфирного времени (при ее наличии), указанного в части 1 настоящей статьи, предоставляется региональными государственными организациями телерадиовещания инициативной группе </w:t>
      </w:r>
      <w:r>
        <w:br/>
      </w:r>
      <w:r w:rsidRPr="005A3D55">
        <w:t>по проведению референдума и указанным в части 1 настоящей статьи иным группам участников референдума для размещения агитационных материалов.</w:t>
      </w:r>
    </w:p>
    <w:p w:rsidR="00C95C60" w:rsidRPr="005A3D55" w:rsidRDefault="00C95C60" w:rsidP="00D95A83">
      <w:pPr>
        <w:pStyle w:val="ConsPlusNormal"/>
        <w:ind w:firstLine="709"/>
        <w:jc w:val="both"/>
      </w:pPr>
      <w:r w:rsidRPr="005A3D55">
        <w:t xml:space="preserve">7. Региональные государственные организации телерадиовещания обязаны резервировать эфирное время для проведения агитации по вопросам референдума </w:t>
      </w:r>
      <w:r w:rsidRPr="005A3D55">
        <w:br/>
        <w:t xml:space="preserve">за плату. Размер и условия оплаты должны быть едиными для инициативной группы </w:t>
      </w:r>
      <w:r w:rsidRPr="005A3D55">
        <w:br/>
        <w:t xml:space="preserve">по проведению референдума и иных групп участников референдума. Общий объем резервируемого эфирного времени должен быть равен установленному общему объему эфирного времени, указанного в части 1 настоящей статьи, или превышать его, но не более чем в два раза. Инициативная группа по проведению референдума, иные группы участников референдума вправе за соответствующую плату получить время из общего объема зарезервированного эфирного времени в пределах доли, полученной </w:t>
      </w:r>
      <w:r w:rsidRPr="005A3D55">
        <w:br/>
        <w:t xml:space="preserve">в результате деления этого объема на количество групп, обладающих правом </w:t>
      </w:r>
      <w:r w:rsidRPr="005A3D55">
        <w:br/>
        <w:t>на проведение агитации по вопросам референдума. Если после такого распределения платного эфирного времени останется нераспределенное эфирное время, оно может быть предоставлено за плату инициативной группе по проведению референдума, иным группам участников референдума, подавшим заявку на предоставление такого эфирного времени, на равных условиях.</w:t>
      </w:r>
    </w:p>
    <w:p w:rsidR="00C95C60" w:rsidRPr="005A3D55" w:rsidRDefault="00C95C60" w:rsidP="00D95A83">
      <w:pPr>
        <w:pStyle w:val="ConsPlusNormal"/>
        <w:ind w:firstLine="709"/>
        <w:jc w:val="both"/>
      </w:pPr>
      <w:r w:rsidRPr="005A3D55">
        <w:t>8. Негосударственные организации телерадиовещания, выполнившие условия части 5 статьи 34 настоящего закона, обязаны предоставлять эфирное время инициативной группе по проведению референдума и иным группам участников референдума на равных условиях (в том числе по времени выхода в эфир).</w:t>
      </w:r>
    </w:p>
    <w:p w:rsidR="00C95C60" w:rsidRPr="005A3D55" w:rsidRDefault="00C95C60" w:rsidP="00D95A83">
      <w:pPr>
        <w:pStyle w:val="ConsPlusNormal"/>
        <w:ind w:firstLine="709"/>
        <w:jc w:val="both"/>
      </w:pPr>
      <w:r w:rsidRPr="005A3D55">
        <w:t xml:space="preserve">9. В договорах о предоставлении платного эфирного времени должны быть указаны следующие условия: вид (форма) агитации, дата и время выхода в эфир, продолжительность предоставляемого эфирного времени, размер и порядок его оплаты, формы и условия участия журналиста (ведущего) в теле-, радиопередаче. После выполнения условий договора оформляются акт о выполнении работ </w:t>
      </w:r>
      <w:r w:rsidRPr="005A3D55">
        <w:br/>
        <w:t>и соответствующая справка об использованном эфирном времени, в которых отмечается выполнение обязательств по договору с указанием программы вещания, названия передачи и времени ее выхода в эфир.</w:t>
      </w:r>
    </w:p>
    <w:p w:rsidR="00C95C60" w:rsidRPr="005A3D55" w:rsidRDefault="00C95C60" w:rsidP="00D95A83">
      <w:pPr>
        <w:pStyle w:val="ConsPlusNormal"/>
        <w:ind w:firstLine="709"/>
        <w:jc w:val="both"/>
      </w:pPr>
      <w:r w:rsidRPr="005A3D55">
        <w:t>10. Запрещается перекрывать передачу агитационных материалов на каналах организаций телерадиовещания трансляцией иных теле- и радиопрограмм, иных агитационных материалов.»;</w:t>
      </w:r>
    </w:p>
    <w:p w:rsidR="00C95C60" w:rsidRPr="005A3D55" w:rsidRDefault="00C95C60" w:rsidP="00D95A83">
      <w:pPr>
        <w:pStyle w:val="ConsPlusNormal"/>
        <w:ind w:firstLine="709"/>
        <w:jc w:val="both"/>
      </w:pPr>
      <w:r w:rsidRPr="005A3D55">
        <w:t>б) части 11 и 12 исключить;</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33) части 1 – 6 статьи 36 изложить в следующей редакции:</w:t>
      </w:r>
    </w:p>
    <w:p w:rsidR="00C95C60" w:rsidRPr="005A3D55" w:rsidRDefault="00C95C60" w:rsidP="00D95A83">
      <w:pPr>
        <w:pStyle w:val="ConsPlusNormal"/>
        <w:ind w:firstLine="709"/>
        <w:jc w:val="both"/>
      </w:pPr>
      <w:r w:rsidRPr="005A3D55">
        <w:t xml:space="preserve">«1. Редакции региональных государственных периодических печатных изданий, распространяемых на территории, на которой проводится референдум, и выходящих </w:t>
      </w:r>
      <w:r>
        <w:br/>
      </w:r>
      <w:r w:rsidRPr="005A3D55">
        <w:t xml:space="preserve">не реже одного раза в неделю, обязаны выделять печатные площади для агитационных материалов, предоставляемых инициативной группой по проведению референдума, иными группами участников референдума. </w:t>
      </w:r>
    </w:p>
    <w:p w:rsidR="00C95C60" w:rsidRPr="005A3D55" w:rsidRDefault="00C95C60" w:rsidP="00D95A83">
      <w:pPr>
        <w:pStyle w:val="ConsPlusNormal"/>
        <w:ind w:firstLine="709"/>
        <w:jc w:val="both"/>
      </w:pPr>
      <w:r w:rsidRPr="005A3D55">
        <w:t>Общий еженедельный минимальный объем бесплатной печатной площади, которую каждая из редакций государственных периодических печатных изданий предоставляет инициативной группе, иной группе участников референдума, должен составлять не менее 10 процентов от общего объема еженедельной печатной площади соответствующего издания в период, установленный частью 2 статьи 33 настоящего закона.</w:t>
      </w:r>
    </w:p>
    <w:p w:rsidR="00C95C60" w:rsidRPr="005A3D55" w:rsidRDefault="00C95C60" w:rsidP="00D95A83">
      <w:pPr>
        <w:pStyle w:val="ConsPlusNormal"/>
        <w:ind w:firstLine="709"/>
        <w:jc w:val="both"/>
      </w:pPr>
      <w:r w:rsidRPr="005A3D55">
        <w:t xml:space="preserve">Информация об общем объеме бесплатной печатной площади, которую такое периодическое печатное издание предоставляет для целей агитации в течение периода, установленного частью 2 статьи 33 настоящего закона, публикуется в данном издании </w:t>
      </w:r>
      <w:r w:rsidRPr="005A3D55">
        <w:br/>
        <w:t xml:space="preserve">не позднее чем через 10 дней после официального опубликования решения </w:t>
      </w:r>
      <w:r w:rsidRPr="005A3D55">
        <w:br/>
        <w:t>о назначении референдума.</w:t>
      </w:r>
    </w:p>
    <w:p w:rsidR="00C95C60" w:rsidRPr="005A3D55" w:rsidRDefault="00C95C60" w:rsidP="00D95A83">
      <w:pPr>
        <w:pStyle w:val="ConsPlusNormal"/>
        <w:ind w:firstLine="709"/>
        <w:jc w:val="both"/>
      </w:pPr>
      <w:r w:rsidRPr="005A3D55">
        <w:t xml:space="preserve">Не позднее чем за 32 дня до дня голосования редакция периодического печатного издания с участием заинтересованных лиц проводит жеребьевку в целях распределения бесплатной печатной площади между инициативной группой, иными группами участников референдума и установления дат безвозмездных публикаций их агитационных материалов. При проведении жеребьевки вправе присутствовать члены Избирательной комиссии округа, территориальных комиссий референдума, а также лица, указанные в части 1 статьи 25 настоящего закона. Результаты жеребьевки оформляются протоколом. </w:t>
      </w:r>
    </w:p>
    <w:p w:rsidR="00C95C60" w:rsidRPr="005A3D55" w:rsidRDefault="00C95C60" w:rsidP="00D95A83">
      <w:pPr>
        <w:pStyle w:val="ConsPlusNormal"/>
        <w:ind w:firstLine="709"/>
        <w:jc w:val="both"/>
      </w:pPr>
      <w:r w:rsidRPr="005A3D55">
        <w:t>Печатная площадь предоставляется на основе договора, заключенного после проведения жеребьевки.</w:t>
      </w:r>
    </w:p>
    <w:p w:rsidR="00C95C60" w:rsidRPr="005A3D55" w:rsidRDefault="00C95C60" w:rsidP="00D95A83">
      <w:pPr>
        <w:pStyle w:val="ConsPlusNormal"/>
        <w:ind w:firstLine="709"/>
        <w:jc w:val="both"/>
      </w:pPr>
      <w:r w:rsidRPr="005A3D55">
        <w:t xml:space="preserve">2. Редакции региональных государственных периодических печатных изданий, выходящих не реже одного раза в неделю, обязаны резервировать печатную площадь для проведения агитации по вопросам референдума за плату. Размер и условия оплаты должны быть едиными для инициативной группы по проведению референдума и иных групп участников референдума. </w:t>
      </w:r>
    </w:p>
    <w:p w:rsidR="00C95C60" w:rsidRPr="005A3D55" w:rsidRDefault="00C95C60" w:rsidP="00D95A83">
      <w:pPr>
        <w:pStyle w:val="ConsPlusNormal"/>
        <w:ind w:firstLine="709"/>
        <w:jc w:val="both"/>
      </w:pPr>
      <w:r w:rsidRPr="005A3D55">
        <w:t>Общий объем резервируемой печатной площади должен быть равен установленному объему бесплатной печатной площади или превышать его, но не более чем в два раза. Инициативная группа по проведению референдума, иная группа участников референдума вправе за соответствующую плату получить из общего объема зарезервированной печатной площади печатную площадь в пределах доли, полученной в результате деления этого объема на число групп, обладающих правом на проведение агитации по вопросам референдума.</w:t>
      </w:r>
    </w:p>
    <w:p w:rsidR="00C95C60" w:rsidRPr="005A3D55" w:rsidRDefault="00C95C60" w:rsidP="00D95A83">
      <w:pPr>
        <w:pStyle w:val="ConsPlusNormal"/>
        <w:ind w:firstLine="709"/>
        <w:jc w:val="both"/>
      </w:pPr>
      <w:r w:rsidRPr="005A3D55">
        <w:t>Если после такого распределения печатной площади за плату останется нераспределенная печатная площадь, она может быть предоставлена за плату инициативной группе по проведению референдума, иным группам участников референдума, подавшим заявку на предоставление такой печатной площади, на равных условиях.</w:t>
      </w:r>
    </w:p>
    <w:p w:rsidR="00C95C60" w:rsidRPr="005A3D55" w:rsidRDefault="00C95C60" w:rsidP="00D95A83">
      <w:pPr>
        <w:pStyle w:val="ConsPlusNormal"/>
        <w:ind w:firstLine="709"/>
        <w:jc w:val="both"/>
      </w:pPr>
      <w:r w:rsidRPr="005A3D55">
        <w:t xml:space="preserve">3. Редакции негосударственных периодических печатных изданий, выполнившие условия части 5 статьи 34 настоящего закона, вправе отказать </w:t>
      </w:r>
      <w:r w:rsidRPr="005A3D55">
        <w:br/>
        <w:t>в предоставлении печатной площади для проведения агитации по вопросам референдума.</w:t>
      </w:r>
    </w:p>
    <w:p w:rsidR="00C95C60" w:rsidRPr="005A3D55" w:rsidRDefault="00C95C60" w:rsidP="00D95A83">
      <w:pPr>
        <w:pStyle w:val="ConsPlusNormal"/>
        <w:ind w:firstLine="709"/>
        <w:jc w:val="both"/>
      </w:pPr>
      <w:r w:rsidRPr="005A3D55">
        <w:t xml:space="preserve">4. Публикация агитационных материалов, осуществляемая в соответствии </w:t>
      </w:r>
      <w:r w:rsidRPr="005A3D55">
        <w:br/>
        <w:t xml:space="preserve">с настоящей статьей, не должна сопровождаться редакционными комментариями </w:t>
      </w:r>
      <w:r w:rsidRPr="005A3D55">
        <w:br/>
        <w:t xml:space="preserve">в какой бы то ни было форме, а также заголовками и иллюстрациями, </w:t>
      </w:r>
      <w:r>
        <w:br/>
      </w:r>
      <w:r w:rsidRPr="005A3D55">
        <w:t>не согласованными с инициативной группой по проведению референдума, иной группой участников референдума.</w:t>
      </w:r>
    </w:p>
    <w:p w:rsidR="00C95C60" w:rsidRPr="005A3D55" w:rsidRDefault="00C95C60" w:rsidP="00D95A83">
      <w:pPr>
        <w:pStyle w:val="ConsPlusNormal"/>
        <w:ind w:firstLine="709"/>
        <w:jc w:val="both"/>
      </w:pPr>
      <w:r w:rsidRPr="005A3D55">
        <w:t xml:space="preserve">5. Во всех агитационных материалах, размещаемых в периодических печатных изданиях, должна помещаться информация о том, за счет средств фонда референдума какой группы, обладающей правом на проведение агитации по вопросам референдума, была произведена оплата соответствующей публикации. Если агитационные материалы были опубликованы безвозмездно, информация об этом должна содержаться </w:t>
      </w:r>
      <w:r w:rsidRPr="005A3D55">
        <w:br/>
        <w:t xml:space="preserve">в публикации с указанием на то, кто разместил эту публикацию. Ответственность </w:t>
      </w:r>
      <w:r w:rsidRPr="005A3D55">
        <w:br/>
        <w:t>за выполнение данного требования несет редакция периодического печатного издания.</w:t>
      </w:r>
    </w:p>
    <w:p w:rsidR="00C95C60" w:rsidRPr="005A3D55" w:rsidRDefault="00C95C60" w:rsidP="00D95A83">
      <w:pPr>
        <w:pStyle w:val="ConsPlusNormal"/>
        <w:ind w:firstLine="709"/>
        <w:jc w:val="both"/>
      </w:pPr>
      <w:r w:rsidRPr="005A3D55">
        <w:t xml:space="preserve">6. Редакции периодических печатных изданий, публикующих агитационные материалы, не вправе отдавать предпочтение какому-либо инициативной группе </w:t>
      </w:r>
      <w:r w:rsidRPr="005A3D55">
        <w:br/>
        <w:t>по проведению референдума, иной группе участников референдума путем изменения тиража и периодичности выхода периодических печатных изданий.»;</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34) в статье 37:</w:t>
      </w:r>
    </w:p>
    <w:p w:rsidR="00C95C60" w:rsidRPr="005A3D55" w:rsidRDefault="00C95C60" w:rsidP="00D95A83">
      <w:pPr>
        <w:pStyle w:val="ConsPlusNormal"/>
        <w:ind w:firstLine="709"/>
        <w:jc w:val="both"/>
      </w:pPr>
      <w:r w:rsidRPr="005A3D55">
        <w:t xml:space="preserve">а) в наименовании слова «посредством проведения массовых» заменить словами </w:t>
      </w:r>
      <w:r w:rsidRPr="005A3D55">
        <w:br/>
        <w:t>«по вопросам референдума посредством агитационных публичных»;</w:t>
      </w:r>
    </w:p>
    <w:p w:rsidR="00C95C60" w:rsidRPr="005A3D55" w:rsidRDefault="00C95C60" w:rsidP="00D95A83">
      <w:pPr>
        <w:pStyle w:val="ConsPlusNormal"/>
        <w:ind w:firstLine="709"/>
        <w:jc w:val="both"/>
      </w:pPr>
      <w:r w:rsidRPr="005A3D55">
        <w:t>б) в части 2 слова «митингов, демонстраций и шествий рассматриваются органами местного самоуправления не позднее чем в семидневный срок в соответствии с законодательством Российской Федерации» заменить словами «агитационных публичных мероприятий рассматриваются в соответствии с федеральным и окружным законодательством»;</w:t>
      </w:r>
    </w:p>
    <w:p w:rsidR="00C95C60" w:rsidRPr="005A3D55" w:rsidRDefault="00C95C60" w:rsidP="00D95A83">
      <w:pPr>
        <w:pStyle w:val="ConsPlusNormal"/>
        <w:ind w:firstLine="709"/>
        <w:jc w:val="both"/>
      </w:pPr>
      <w:r w:rsidRPr="005A3D55">
        <w:t>в) в части 3 слова «территориальными избирательными комиссиями» заменить словами «территориальными комиссиями референдума»;</w:t>
      </w:r>
    </w:p>
    <w:p w:rsidR="00C95C60" w:rsidRPr="005A3D55" w:rsidRDefault="00C95C60" w:rsidP="00D95A83">
      <w:pPr>
        <w:pStyle w:val="ConsPlusNormal"/>
        <w:ind w:firstLine="709"/>
        <w:jc w:val="both"/>
      </w:pPr>
      <w:r w:rsidRPr="005A3D55">
        <w:t>г) в части 4:</w:t>
      </w:r>
    </w:p>
    <w:p w:rsidR="00C95C60" w:rsidRPr="005A3D55" w:rsidRDefault="00C95C60" w:rsidP="00D95A83">
      <w:pPr>
        <w:pStyle w:val="ConsPlusNormal"/>
        <w:ind w:firstLine="709"/>
        <w:jc w:val="both"/>
      </w:pPr>
      <w:r w:rsidRPr="005A3D55">
        <w:t>- слово «пункте» заменить словом «части»;</w:t>
      </w:r>
    </w:p>
    <w:p w:rsidR="00C95C60" w:rsidRPr="005A3D55" w:rsidRDefault="00C95C60" w:rsidP="00D95A83">
      <w:pPr>
        <w:pStyle w:val="ConsPlusNormal"/>
        <w:ind w:firstLine="709"/>
        <w:jc w:val="both"/>
      </w:pPr>
      <w:r w:rsidRPr="005A3D55">
        <w:t>- слов</w:t>
      </w:r>
      <w:r>
        <w:t>а</w:t>
      </w:r>
      <w:r w:rsidRPr="005A3D55">
        <w:t xml:space="preserve"> «организации, имеющей государственную и (или) муниципальную долю </w:t>
      </w:r>
      <w:r w:rsidRPr="005A3D55">
        <w:br/>
        <w:t>в своем уставном (складочном) капитале, превышающую» заменить словами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w:t>
      </w:r>
    </w:p>
    <w:p w:rsidR="00C95C60" w:rsidRPr="005A3D55" w:rsidRDefault="00C95C60" w:rsidP="00D95A83">
      <w:pPr>
        <w:pStyle w:val="ConsPlusNormal"/>
        <w:ind w:firstLine="709"/>
        <w:jc w:val="both"/>
      </w:pPr>
      <w:r w:rsidRPr="005A3D55">
        <w:t>- слова «для проведения массовых мероприятий» исключить;</w:t>
      </w:r>
    </w:p>
    <w:p w:rsidR="00C95C60" w:rsidRPr="005A3D55" w:rsidRDefault="00C95C60" w:rsidP="00D95A83">
      <w:pPr>
        <w:pStyle w:val="ConsPlusNormal"/>
        <w:ind w:firstLine="709"/>
        <w:jc w:val="both"/>
      </w:pPr>
      <w:r w:rsidRPr="005A3D55">
        <w:t>- слова «определенную настоящим законом комиссию» заменить словами «территориальную комиссию референдума»;</w:t>
      </w:r>
    </w:p>
    <w:p w:rsidR="00C95C60" w:rsidRPr="005A3D55" w:rsidRDefault="00C95C60" w:rsidP="00D95A83">
      <w:pPr>
        <w:pStyle w:val="ConsPlusNormal"/>
        <w:ind w:firstLine="709"/>
        <w:jc w:val="both"/>
      </w:pPr>
      <w:r w:rsidRPr="005A3D55">
        <w:t>д) в части 4.1 слово «Комиссия» заменить словами «Территориальная избирательная комиссия»;</w:t>
      </w:r>
    </w:p>
    <w:p w:rsidR="00C95C60" w:rsidRPr="005A3D55" w:rsidRDefault="00C95C60" w:rsidP="00D95A83">
      <w:pPr>
        <w:pStyle w:val="ConsPlusNormal"/>
        <w:ind w:firstLine="709"/>
        <w:jc w:val="both"/>
      </w:pPr>
      <w:r w:rsidRPr="005A3D55">
        <w:t>е) в части 5 слова «собраний, встреч с участниками референдума, митингов, публичных дебатов, дискуссий и других массовых мероприятий» заменить словами «агитационных публичных мероприятий»;</w:t>
      </w:r>
    </w:p>
    <w:p w:rsidR="00C95C60" w:rsidRPr="005A3D55" w:rsidRDefault="00C95C60" w:rsidP="00D95A83">
      <w:pPr>
        <w:pStyle w:val="ConsPlusNormal"/>
        <w:ind w:firstLine="709"/>
        <w:jc w:val="both"/>
      </w:pPr>
      <w:r w:rsidRPr="005A3D55">
        <w:t>ж) в части 7 слова «массовых мероприятий» заменить словами «агитационных публичных мероприятий»;</w:t>
      </w:r>
    </w:p>
    <w:p w:rsidR="00C95C60" w:rsidRPr="005A3D55" w:rsidRDefault="00C95C60" w:rsidP="00D95A83">
      <w:pPr>
        <w:pStyle w:val="ConsPlusNormal"/>
        <w:ind w:firstLine="709"/>
        <w:jc w:val="both"/>
      </w:pPr>
      <w:r w:rsidRPr="005A3D55">
        <w:t>з) в части 8 слова «массовых агитационных мероприятий» заменить словами «агитационных публичных мероприятий»;</w:t>
      </w:r>
    </w:p>
    <w:p w:rsidR="00C95C60" w:rsidRPr="005A3D55" w:rsidRDefault="00C95C60" w:rsidP="00D95A83">
      <w:pPr>
        <w:pStyle w:val="ConsPlusNormal"/>
        <w:ind w:firstLine="709"/>
        <w:jc w:val="both"/>
      </w:pPr>
      <w:r w:rsidRPr="005A3D55">
        <w:t>и) часть 9 исключить;</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35) в статье 38:</w:t>
      </w:r>
    </w:p>
    <w:p w:rsidR="00C95C60" w:rsidRPr="005A3D55" w:rsidRDefault="00C95C60" w:rsidP="00D95A83">
      <w:pPr>
        <w:pStyle w:val="ConsPlusNormal"/>
        <w:ind w:firstLine="709"/>
        <w:jc w:val="both"/>
      </w:pPr>
      <w:r w:rsidRPr="005A3D55">
        <w:t>а) часть 1 дополнить предложением следующего содержания «Все агитационные материалы должны изготавливаться на территории Российской Федерации.»;</w:t>
      </w:r>
    </w:p>
    <w:p w:rsidR="00C95C60" w:rsidRPr="005A3D55" w:rsidRDefault="00C95C60" w:rsidP="00D95A83">
      <w:pPr>
        <w:pStyle w:val="ConsPlusNormal"/>
        <w:ind w:firstLine="709"/>
        <w:jc w:val="both"/>
      </w:pPr>
      <w:r w:rsidRPr="005A3D55">
        <w:t>б) дополнить частью 1.1 следующего содержания:</w:t>
      </w:r>
    </w:p>
    <w:p w:rsidR="00C95C60" w:rsidRPr="005A3D55" w:rsidRDefault="00C95C60" w:rsidP="00D95A83">
      <w:pPr>
        <w:pStyle w:val="ConsPlusNormal"/>
        <w:ind w:firstLine="709"/>
        <w:jc w:val="both"/>
      </w:pPr>
      <w:r w:rsidRPr="005A3D55">
        <w:t xml:space="preserve">«1.1.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инициативной группе по проведению референдума, иным группам участников референдума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w:t>
      </w:r>
      <w:r w:rsidRPr="005A3D55">
        <w:br/>
        <w:t xml:space="preserve">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регистрации инициативной группы по проведению референдума, а в случае проведения референдума по вопросу об образовании в составе Российской Федерации нового субъекта в соответствии с Федеральным конституционным законом – со дня официального опубликования решения </w:t>
      </w:r>
      <w:r w:rsidRPr="005A3D55">
        <w:br/>
        <w:t xml:space="preserve">о назначении референдума и в тот же срок представлены в Избирательную комиссию округа. Вместе с указанными сведениями в Избирательную комиссию округа должны быть представлены также сведения, содержащие наименование, юридический адрес </w:t>
      </w:r>
      <w:r w:rsidRPr="005A3D55">
        <w:br/>
        <w:t>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C95C60" w:rsidRPr="005A3D55" w:rsidRDefault="00C95C60" w:rsidP="00D95A83">
      <w:pPr>
        <w:pStyle w:val="ConsPlusNormal"/>
        <w:ind w:firstLine="709"/>
        <w:jc w:val="both"/>
      </w:pPr>
      <w:r w:rsidRPr="005A3D55">
        <w:t xml:space="preserve">в) часть 3 дополнить предложением следующего содержания: «Вместе </w:t>
      </w:r>
      <w:r w:rsidRPr="005A3D55">
        <w:br/>
        <w:t xml:space="preserve">с указанными материалами в Избирательную комиссию округа должны быть представлены электронные образы этих предвыборных агитационных материалов </w:t>
      </w:r>
      <w:r w:rsidRPr="005A3D55">
        <w:br/>
        <w:t>в машиночитаемом виде.»;</w:t>
      </w:r>
    </w:p>
    <w:p w:rsidR="00C95C60" w:rsidRPr="005A3D55" w:rsidRDefault="00C95C60" w:rsidP="00D95A83">
      <w:pPr>
        <w:pStyle w:val="ConsPlusNormal"/>
        <w:ind w:firstLine="709"/>
        <w:jc w:val="both"/>
      </w:pPr>
      <w:r w:rsidRPr="005A3D55">
        <w:t>г) часть 4 исключить;</w:t>
      </w:r>
    </w:p>
    <w:p w:rsidR="00C95C60" w:rsidRPr="005A3D55" w:rsidRDefault="00C95C60" w:rsidP="00D95A83">
      <w:pPr>
        <w:pStyle w:val="ConsPlusNormal"/>
        <w:ind w:firstLine="709"/>
        <w:jc w:val="both"/>
      </w:pPr>
      <w:r w:rsidRPr="005A3D55">
        <w:t>д) часть 5 после слов «Запрещается изготовление» дополнить словами «печатных агитационных материалов в организациях и у индивидуальных предпринимателей, не выполнивших требования, предусмотренные частью 1.1 настоящей статьи, либо по договору с физическими лицами, не являющимися индивидуальными предпринимателями, а также»;</w:t>
      </w:r>
    </w:p>
    <w:p w:rsidR="00C95C60" w:rsidRPr="005A3D55" w:rsidRDefault="00C95C60" w:rsidP="00D95A83">
      <w:pPr>
        <w:pStyle w:val="ConsPlusNormal"/>
        <w:ind w:firstLine="709"/>
        <w:jc w:val="both"/>
      </w:pPr>
      <w:r w:rsidRPr="005A3D55">
        <w:t>е) часть 6 изложить в следующей редакции:</w:t>
      </w:r>
    </w:p>
    <w:p w:rsidR="00C95C60" w:rsidRPr="005A3D55" w:rsidRDefault="00C95C60" w:rsidP="00D95A83">
      <w:pPr>
        <w:pStyle w:val="ConsPlusNormal"/>
        <w:ind w:firstLine="709"/>
        <w:jc w:val="both"/>
      </w:pPr>
      <w:r w:rsidRPr="005A3D55">
        <w:t xml:space="preserve">«6. Запрещается распространение агитационных материалов, изготовленных </w:t>
      </w:r>
      <w:r w:rsidRPr="005A3D55">
        <w:br/>
        <w:t>с нарушением части 5 настоящей статьи и (или) с нарушением требований, предусмотренных частью 3 настоящей статьи, частями 9 и 10 статьи 32 настоящего закона.»;</w:t>
      </w:r>
    </w:p>
    <w:p w:rsidR="00C95C60" w:rsidRPr="005A3D55" w:rsidRDefault="00C95C60" w:rsidP="00D95A83">
      <w:pPr>
        <w:pStyle w:val="ConsPlusNormal"/>
        <w:ind w:firstLine="709"/>
        <w:jc w:val="both"/>
      </w:pPr>
      <w:r w:rsidRPr="005A3D55">
        <w:t>ж) часть 8 изложить в следующей редакции:</w:t>
      </w:r>
    </w:p>
    <w:p w:rsidR="00C95C60" w:rsidRPr="005A3D55" w:rsidRDefault="00C95C60" w:rsidP="00D95A83">
      <w:pPr>
        <w:pStyle w:val="ConsPlusNormal"/>
        <w:ind w:firstLine="709"/>
        <w:jc w:val="both"/>
      </w:pPr>
      <w:r w:rsidRPr="005A3D55">
        <w:t xml:space="preserve">«8. Печатные агитационные материалы могут размещаться в помещениях, </w:t>
      </w:r>
      <w:r w:rsidRPr="005A3D55">
        <w:br/>
        <w:t xml:space="preserve">на зданиях, сооружениях и иных объектах (за исключением мест, предусмотренных частью 7 настоящей статьи) только с согласия и на условиях собственников, владельцев указанных объектов. Размещение агитационных материалов на объекте, находящемся </w:t>
      </w:r>
      <w:r w:rsidRPr="005A3D55">
        <w:br/>
        <w:t xml:space="preserve">в государственной или муниципальной собственности либо в собственности организации, имеющей на день регистрации инициативной группы по проведению референдума, а в случае проведения референдума по вопросу об образовании в составе Российской Федерации нового субъекта в соответствии с Федеральным конституционным законом – со дня официального опубликования решения </w:t>
      </w:r>
      <w:r w:rsidRPr="005A3D55">
        <w:br/>
        <w:t xml:space="preserve">о назначении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осуществляется на равных условиях для инициативной группы по проведению референдума и иных групп участников референдума. При этом за размещение агитационных материалов </w:t>
      </w:r>
      <w:r w:rsidRPr="005A3D55">
        <w:br/>
        <w:t>на объекте, находящемся в государственной или муниципальной собственности, плата не взимается.»;</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36) в статье 40:</w:t>
      </w:r>
    </w:p>
    <w:p w:rsidR="00C95C60" w:rsidRPr="005A3D55" w:rsidRDefault="00C95C60" w:rsidP="00D95A83">
      <w:pPr>
        <w:pStyle w:val="ConsPlusNormal"/>
        <w:ind w:firstLine="709"/>
        <w:jc w:val="both"/>
      </w:pPr>
      <w:r w:rsidRPr="005A3D55">
        <w:t>а) часть 1 изложить в следующей редакции:</w:t>
      </w:r>
    </w:p>
    <w:p w:rsidR="00C95C60" w:rsidRPr="005A3D55" w:rsidRDefault="00C95C60" w:rsidP="00D95A83">
      <w:pPr>
        <w:pStyle w:val="ConsPlusNormal"/>
        <w:ind w:firstLine="709"/>
        <w:jc w:val="both"/>
      </w:pPr>
      <w:r w:rsidRPr="005A3D55">
        <w:t xml:space="preserve">«1. Агитационные материалы (в том числе размещаемые </w:t>
      </w:r>
      <w:r w:rsidRPr="005A3D55">
        <w:br/>
        <w:t xml:space="preserve">в информационно-телекоммуникационных сетях, доступ к которым не ограничен определенным кругом лиц, включая сеть «Интернет»), выступления представителей инициативной группы по проведению референдума и иных групп участников референдума, граждан на публичных мероприятиях, в средствах массовой информации (в том числе размещаемые в информационно-телекоммуникационных сетях, доступ </w:t>
      </w:r>
      <w:r w:rsidRPr="005A3D55">
        <w:br/>
        <w:t xml:space="preserve">к которым не ограничен определенным кругом лиц, включая сеть «Интернет») </w:t>
      </w:r>
      <w:r w:rsidRPr="005A3D55">
        <w:br/>
        <w:t xml:space="preserve">не должны содержать призывы к совершению деяний, определяемых в статье 1 Федерального закона от 25 июля 2002 года № 114-ФЗ «О противодействии экстремистской деятельности» как экстремистская деятельность, либо иным способом побуждать к таким деяниям, а также обосновывать или оправдывать экстремизм. Запрещается агитация, возбуждающая социальную, расовую, национальную или религиозную рознь, унижающая национальное достоинство, пропагандирующая исключительность, превосходство либо неполноценность граждан по признаку </w:t>
      </w:r>
      <w:r w:rsidRPr="005A3D55">
        <w:br/>
        <w:t>их отношения к религии, социальной, расовой, национальной, религиозной или языковой принадлежности, а также агитация, при проведении которой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 Не может рассматриваться как разжигание социальной розни агитация, направленная на защиту идей социальной справедливости.»;</w:t>
      </w:r>
    </w:p>
    <w:p w:rsidR="00C95C60" w:rsidRPr="005A3D55" w:rsidRDefault="00C95C60" w:rsidP="00D95A83">
      <w:pPr>
        <w:pStyle w:val="ConsPlusNormal"/>
        <w:ind w:firstLine="709"/>
        <w:jc w:val="both"/>
      </w:pPr>
      <w:r w:rsidRPr="005A3D55">
        <w:t>б) дополнить частью 1.1 следующего содержания:</w:t>
      </w:r>
    </w:p>
    <w:p w:rsidR="00C95C60" w:rsidRPr="005A3D55" w:rsidRDefault="00C95C60" w:rsidP="00D95A83">
      <w:pPr>
        <w:pStyle w:val="ConsPlusNormal"/>
        <w:ind w:firstLine="709"/>
        <w:jc w:val="both"/>
      </w:pPr>
      <w:r w:rsidRPr="005A3D55">
        <w:t>«1.1. При проведении агитации по вопросам референдума также не допускается злоупотребление свободой массовой информации в иных, чем указанные в части 1 настоящей статьи, формах. Запрещается агитация, нарушающая законодательство Российской Федерации об интеллектуальной собственности.»;</w:t>
      </w:r>
    </w:p>
    <w:p w:rsidR="00C95C60" w:rsidRPr="005A3D55" w:rsidRDefault="00C95C60" w:rsidP="00D95A83">
      <w:pPr>
        <w:pStyle w:val="ConsPlusNormal"/>
        <w:ind w:firstLine="709"/>
        <w:jc w:val="both"/>
      </w:pPr>
      <w:r w:rsidRPr="005A3D55">
        <w:t>в) части 3 и 4 изложить в следующей редакции:</w:t>
      </w:r>
    </w:p>
    <w:p w:rsidR="00C95C60" w:rsidRPr="005A3D55" w:rsidRDefault="00C95C60" w:rsidP="00D95A83">
      <w:pPr>
        <w:pStyle w:val="ConsPlusNormal"/>
        <w:ind w:firstLine="709"/>
        <w:jc w:val="both"/>
      </w:pPr>
      <w:r w:rsidRPr="005A3D55">
        <w:t xml:space="preserve">«3. В период кампании референдума не допускается проведение лотерей </w:t>
      </w:r>
      <w:r>
        <w:br/>
      </w:r>
      <w:r w:rsidRPr="005A3D55">
        <w:t xml:space="preserve">и других основанных на риске игр, в которых выигрыш призов или участие </w:t>
      </w:r>
      <w:r>
        <w:br/>
      </w:r>
      <w:r w:rsidRPr="005A3D55">
        <w:t>в розыгрыше призов зависит от итогов голосования, результатов референдума либо которые иным образом связаны с референдумом.</w:t>
      </w:r>
    </w:p>
    <w:p w:rsidR="00C95C60" w:rsidRPr="005A3D55" w:rsidRDefault="00C95C60" w:rsidP="00D95A83">
      <w:pPr>
        <w:pStyle w:val="ConsPlusNormal"/>
        <w:ind w:firstLine="709"/>
        <w:jc w:val="both"/>
      </w:pPr>
      <w:r w:rsidRPr="005A3D55">
        <w:t xml:space="preserve">4. Оплата рекламы коммерческой и иной не связанной с выборами, референдумом деятельности с использованием фамилии или изображения члена </w:t>
      </w:r>
      <w:r>
        <w:br/>
      </w:r>
      <w:r w:rsidRPr="005A3D55">
        <w:t xml:space="preserve">или уполномоченного представителя инициативной группы по проведению референдума, иной группы участников референдума, а также рекламы </w:t>
      </w:r>
      <w:r>
        <w:br/>
      </w:r>
      <w:r w:rsidRPr="005A3D55">
        <w:t>с использованием наименования, эмблемы, иной символики избирательного объединения в период кампании референдума осуществляется только за счет средств соответствующего фонда референдума. В день голосования и в день, предшествующий дню голосования, такая реклама, в том числе оплаченная за счет средств соответствующего фонда референдума, не допускается.»;</w:t>
      </w:r>
    </w:p>
    <w:p w:rsidR="00C95C60" w:rsidRPr="005A3D55" w:rsidRDefault="00C95C60" w:rsidP="00D95A83">
      <w:pPr>
        <w:pStyle w:val="ConsPlusNormal"/>
        <w:ind w:firstLine="709"/>
        <w:jc w:val="both"/>
      </w:pPr>
      <w:r w:rsidRPr="005A3D55">
        <w:t>г) в части 5:</w:t>
      </w:r>
    </w:p>
    <w:p w:rsidR="00C95C60" w:rsidRPr="005A3D55" w:rsidRDefault="00C95C60" w:rsidP="00D95A83">
      <w:pPr>
        <w:pStyle w:val="ConsPlusNormal"/>
        <w:ind w:firstLine="709"/>
        <w:jc w:val="both"/>
      </w:pPr>
      <w:r w:rsidRPr="005A3D55">
        <w:t>- первое предложение изложить в следующей редакции:</w:t>
      </w:r>
      <w:r>
        <w:t xml:space="preserve"> </w:t>
      </w:r>
      <w:r w:rsidRPr="005A3D55">
        <w:t xml:space="preserve">«5. Члены </w:t>
      </w:r>
      <w:r>
        <w:br/>
      </w:r>
      <w:r w:rsidRPr="005A3D55">
        <w:t xml:space="preserve">и уполномоченные представители инициативной группы по проведению референдума </w:t>
      </w:r>
      <w:r>
        <w:br/>
      </w:r>
      <w:r w:rsidRPr="005A3D55">
        <w:t xml:space="preserve">и иных групп участников референдума, а также зарегистрированные после начала кампании референдума организации, учредителями, собственниками, владельцами </w:t>
      </w:r>
      <w:r>
        <w:br/>
      </w:r>
      <w:r w:rsidRPr="005A3D55">
        <w:t>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кампании референдума не вправе заниматься благотворительной деятельностью.»;</w:t>
      </w:r>
    </w:p>
    <w:p w:rsidR="00C95C60" w:rsidRPr="005A3D55" w:rsidRDefault="00C95C60" w:rsidP="00D95A83">
      <w:pPr>
        <w:pStyle w:val="ConsPlusNormal"/>
        <w:ind w:firstLine="709"/>
        <w:jc w:val="both"/>
      </w:pPr>
      <w:r w:rsidRPr="005A3D55">
        <w:t>- в последнем предложении слова «материальной и финансовой» заменить словами «материальной, финансовой»;</w:t>
      </w:r>
    </w:p>
    <w:p w:rsidR="00C95C60" w:rsidRPr="005A3D55" w:rsidRDefault="00C95C60" w:rsidP="00D95A83">
      <w:pPr>
        <w:pStyle w:val="ConsPlusNormal"/>
        <w:ind w:firstLine="709"/>
        <w:jc w:val="both"/>
      </w:pPr>
      <w:r w:rsidRPr="005A3D55">
        <w:t>д) дополнить частью 5.1 следующего содержания:</w:t>
      </w:r>
    </w:p>
    <w:p w:rsidR="00C95C60" w:rsidRPr="005A3D55" w:rsidRDefault="00C95C60" w:rsidP="00D95A83">
      <w:pPr>
        <w:pStyle w:val="ConsPlusNormal"/>
        <w:ind w:firstLine="709"/>
        <w:jc w:val="both"/>
      </w:pPr>
      <w:r w:rsidRPr="005A3D55">
        <w:t>«5.1. Агитационные материалы не могут содержать коммерческую рекламу.»;</w:t>
      </w:r>
    </w:p>
    <w:p w:rsidR="00C95C60" w:rsidRPr="005A3D55" w:rsidRDefault="00C95C60" w:rsidP="00D95A83">
      <w:pPr>
        <w:pStyle w:val="ConsPlusNormal"/>
        <w:ind w:firstLine="709"/>
        <w:jc w:val="both"/>
      </w:pPr>
      <w:r w:rsidRPr="005A3D55">
        <w:t>е) часть 6 дополнить словами «и принимают меры по устранению допущенных нарушений»;</w:t>
      </w:r>
    </w:p>
    <w:p w:rsidR="00C95C60" w:rsidRPr="005A3D55" w:rsidRDefault="00C95C60" w:rsidP="00D95A83">
      <w:pPr>
        <w:pStyle w:val="ConsPlusNormal"/>
        <w:ind w:firstLine="709"/>
        <w:jc w:val="both"/>
      </w:pPr>
      <w:r w:rsidRPr="005A3D55">
        <w:t>ж) в части 7 слово «надзору» заменить словами «надзору в сфере»;</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37) в статье 41:</w:t>
      </w:r>
    </w:p>
    <w:p w:rsidR="00C95C60" w:rsidRPr="005A3D55" w:rsidRDefault="00C95C60" w:rsidP="00D95A83">
      <w:pPr>
        <w:pStyle w:val="ConsPlusNormal"/>
        <w:ind w:firstLine="709"/>
        <w:jc w:val="both"/>
      </w:pPr>
      <w:r w:rsidRPr="005A3D55">
        <w:t>а) в части 2:</w:t>
      </w:r>
    </w:p>
    <w:p w:rsidR="00C95C60" w:rsidRPr="005A3D55" w:rsidRDefault="00C95C60" w:rsidP="00D95A83">
      <w:pPr>
        <w:pStyle w:val="ConsPlusNormal"/>
        <w:ind w:firstLine="709"/>
        <w:jc w:val="both"/>
      </w:pPr>
      <w:r w:rsidRPr="005A3D55">
        <w:t>- первое предложение исключить;</w:t>
      </w:r>
    </w:p>
    <w:p w:rsidR="00C95C60" w:rsidRPr="005A3D55" w:rsidRDefault="00C95C60" w:rsidP="00D95A83">
      <w:pPr>
        <w:pStyle w:val="ConsPlusNormal"/>
        <w:ind w:firstLine="709"/>
        <w:jc w:val="both"/>
      </w:pPr>
      <w:r w:rsidRPr="005A3D55">
        <w:t xml:space="preserve">- во втором предложении слова «, финансирование которой осуществляется </w:t>
      </w:r>
      <w:r w:rsidRPr="005A3D55">
        <w:br/>
        <w:t>в десятидневный срок со дня официального опубликования решения о назначении референдума» исключить;</w:t>
      </w:r>
    </w:p>
    <w:p w:rsidR="00C95C60" w:rsidRPr="005A3D55" w:rsidRDefault="00C95C60" w:rsidP="00D95A83">
      <w:pPr>
        <w:pStyle w:val="ConsPlusNormal"/>
        <w:ind w:firstLine="709"/>
        <w:jc w:val="both"/>
      </w:pPr>
      <w:r w:rsidRPr="005A3D55">
        <w:t>б) части 3 изложить в следующей редакции:</w:t>
      </w:r>
    </w:p>
    <w:p w:rsidR="00C95C60" w:rsidRPr="005A3D55" w:rsidRDefault="00C95C60" w:rsidP="00274C69">
      <w:pPr>
        <w:pStyle w:val="ConsPlusNormal"/>
        <w:ind w:firstLine="709"/>
        <w:jc w:val="both"/>
      </w:pPr>
      <w:r w:rsidRPr="005A3D55">
        <w:t xml:space="preserve">«3. Председатель Избирательной комиссии округа и председатели территориальных комиссий референдума распоряжаются денежными средствами, выделенными на подготовку и проведение референдума, и несут ответственность </w:t>
      </w:r>
      <w:r w:rsidRPr="005A3D55">
        <w:br/>
        <w:t>за соответствие финансовых документов решениям комиссий по финансовым вопросам и за представление отчетов о расходовании указанных средств в порядке и сроки, установленные частями 19 – 21 настоящей статьи.»;</w:t>
      </w:r>
    </w:p>
    <w:p w:rsidR="00C95C60" w:rsidRPr="005A3D55" w:rsidRDefault="00C95C60" w:rsidP="00D95A83">
      <w:pPr>
        <w:pStyle w:val="ConsPlusNormal"/>
        <w:ind w:firstLine="709"/>
        <w:jc w:val="both"/>
      </w:pPr>
      <w:r w:rsidRPr="005A3D55">
        <w:t>в) в части 5:</w:t>
      </w:r>
    </w:p>
    <w:p w:rsidR="00C95C60" w:rsidRPr="005A3D55" w:rsidRDefault="00C95C60" w:rsidP="00D95A83">
      <w:pPr>
        <w:pStyle w:val="ConsPlusNormal"/>
        <w:ind w:firstLine="709"/>
        <w:jc w:val="both"/>
      </w:pPr>
      <w:r w:rsidRPr="005A3D55">
        <w:t xml:space="preserve">- слова «главным управлением Центрального банка Российской Федерации </w:t>
      </w:r>
      <w:r>
        <w:br/>
      </w:r>
      <w:r w:rsidRPr="005A3D55">
        <w:t>по Ненецкому автономному округу» заменить словами «Отделением по Архангельской области Северо-Западного главного управления Центрального банка Российской Федерации»;</w:t>
      </w:r>
    </w:p>
    <w:p w:rsidR="00C95C60" w:rsidRPr="005A3D55" w:rsidRDefault="00C95C60" w:rsidP="00D95A83">
      <w:pPr>
        <w:pStyle w:val="ConsPlusNormal"/>
        <w:ind w:firstLine="709"/>
        <w:jc w:val="both"/>
      </w:pPr>
      <w:r w:rsidRPr="005A3D55">
        <w:t xml:space="preserve">- дополнить предложением следующего содержания: «Денежные средства перечисляются на счета, открываемые комиссиями в учреждениях Центрального банка Российской Федерации, а в случае их отсутствия в пределах населенного пункта, </w:t>
      </w:r>
      <w:r w:rsidRPr="005A3D55">
        <w:br/>
        <w:t>в котором расположена избирательная комиссия, – в филиалах публичного акционерного общества «Сбербанк России».»;</w:t>
      </w:r>
    </w:p>
    <w:p w:rsidR="00C95C60" w:rsidRPr="005A3D55" w:rsidRDefault="00C95C60" w:rsidP="00D95A83">
      <w:pPr>
        <w:pStyle w:val="ConsPlusNormal"/>
        <w:ind w:firstLine="709"/>
        <w:jc w:val="both"/>
      </w:pPr>
      <w:r w:rsidRPr="005A3D55">
        <w:t>г) часть 7 исключить;</w:t>
      </w:r>
    </w:p>
    <w:p w:rsidR="00C95C60" w:rsidRPr="005A3D55" w:rsidRDefault="00C95C60" w:rsidP="00D95A83">
      <w:pPr>
        <w:pStyle w:val="ConsPlusNormal"/>
        <w:ind w:firstLine="709"/>
        <w:jc w:val="both"/>
      </w:pPr>
      <w:r w:rsidRPr="005A3D55">
        <w:t>д) дополнить частями 8 и 9 следующего содержания:</w:t>
      </w:r>
    </w:p>
    <w:p w:rsidR="00C95C60" w:rsidRPr="005A3D55" w:rsidRDefault="00C95C60" w:rsidP="00D95A83">
      <w:pPr>
        <w:pStyle w:val="ConsPlusNormal"/>
        <w:ind w:firstLine="709"/>
        <w:jc w:val="both"/>
      </w:pPr>
      <w:r w:rsidRPr="005A3D55">
        <w:t xml:space="preserve">«8. Закупки бюллетеней, информационных материалов, размещаемых </w:t>
      </w:r>
      <w:r w:rsidRPr="005A3D55">
        <w:br/>
        <w:t xml:space="preserve">в помещениях комиссий референдума и помещениях для голосования, услуг </w:t>
      </w:r>
      <w:r w:rsidRPr="005A3D55">
        <w:br/>
        <w:t xml:space="preserve">по доставке документов, связанных с подготовкой и проведением референдума, иных отправлений комиссий референдума, используемых при проведении референдума, осуществляются Избирательной комиссией округа или по ее решению соответствующими нижестоящими комиссиями. Такие закупки осуществляются </w:t>
      </w:r>
      <w:r w:rsidRPr="005A3D55">
        <w:br/>
        <w:t xml:space="preserve">на основании Федерального закона от 5 апреля 2013 года № 44-ФЗ «О контрактной системе в сфере закупок товаров, работ, услуг для обеспечения государственных </w:t>
      </w:r>
      <w:r w:rsidRPr="005A3D55">
        <w:br/>
        <w:t xml:space="preserve">и муниципальных нужд» у единственных поставщиков (подрядчиков, исполнителей), определяемых Правительством Российской Федерации по предложениям высших исполнительных органов государственной власти субъектов Российской Федерации </w:t>
      </w:r>
      <w:r>
        <w:br/>
      </w:r>
      <w:r w:rsidRPr="005A3D55">
        <w:t>не реже одного раза в пять лет. Приобретение бюллетеней, специальных знаков (марок), используемых при проведении иных референдумов, осуществляется Избирательной комиссией округа или по ее решению соответствующими нижестоящими комиссиями в соответствии с Гражданским кодексом Российской Федерации.</w:t>
      </w:r>
    </w:p>
    <w:p w:rsidR="00C95C60" w:rsidRPr="005A3D55" w:rsidRDefault="00C95C60" w:rsidP="00D95A83">
      <w:pPr>
        <w:pStyle w:val="ConsPlusNormal"/>
        <w:ind w:firstLine="709"/>
        <w:jc w:val="both"/>
      </w:pPr>
      <w:r w:rsidRPr="005A3D55">
        <w:t xml:space="preserve">9. Закупка товара, работы или услуги, связанных с подготовкой и проведением референдума, может осуществляться комиссиями референдума в соответствии </w:t>
      </w:r>
      <w:r w:rsidRPr="005A3D55">
        <w:br/>
        <w:t>с утвержденной бюджетной росписью соответствующего бюджета до дня официального опубликования (публикации) решения о назначении референдума.»;</w:t>
      </w:r>
    </w:p>
    <w:p w:rsidR="00C95C60" w:rsidRPr="005A3D55" w:rsidRDefault="00C95C60" w:rsidP="00D95A83">
      <w:pPr>
        <w:pStyle w:val="ConsPlusNormal"/>
        <w:ind w:firstLine="709"/>
        <w:jc w:val="both"/>
      </w:pPr>
      <w:r w:rsidRPr="005A3D55">
        <w:t>е) дополнить частями 10 – 21 следующего содержания:</w:t>
      </w:r>
    </w:p>
    <w:p w:rsidR="00C95C60" w:rsidRPr="005A3D55" w:rsidRDefault="00C95C60" w:rsidP="00274C69">
      <w:pPr>
        <w:pStyle w:val="ConsPlusNormal"/>
        <w:ind w:firstLine="709"/>
        <w:jc w:val="both"/>
      </w:pPr>
      <w:r w:rsidRPr="005A3D55">
        <w:t xml:space="preserve">«10. Расходы, связанные с подготовкой и проведением референдума, эксплуатацией и развитием средств автоматизации и обучением организаторов референдума и участников референдума, производятся избирательными комиссиями референдума за счёт средств, выделенных на эти цели из окружного бюджета. Финансирование указанных расходов осуществляется в соответствии с утвержденной бюджетной росписью о распределении расходов окружного бюджета, но не позднее чем через 10 дней со дня официального опубликования (публикации) решения </w:t>
      </w:r>
      <w:r w:rsidRPr="005A3D55">
        <w:br/>
        <w:t xml:space="preserve">о назначении референдума. </w:t>
      </w:r>
    </w:p>
    <w:p w:rsidR="00C95C60" w:rsidRPr="005A3D55" w:rsidRDefault="00C95C60" w:rsidP="00274C69">
      <w:pPr>
        <w:pStyle w:val="ConsPlusNormal"/>
        <w:ind w:firstLine="709"/>
        <w:jc w:val="both"/>
      </w:pPr>
      <w:r w:rsidRPr="005A3D55">
        <w:t xml:space="preserve">11. До официального опубликования решения о назначении референдума Избирательная комиссия округа за счет средств, выделенных их окружного бюджета </w:t>
      </w:r>
      <w:r w:rsidRPr="005A3D55">
        <w:br/>
        <w:t xml:space="preserve">на подготовку референдума, производит расходы, связанные с приемом документов </w:t>
      </w:r>
      <w:r w:rsidRPr="005A3D55">
        <w:br/>
        <w:t xml:space="preserve">и подписных листов, проведением проверки подписей участников референдума, </w:t>
      </w:r>
      <w:r w:rsidRPr="005A3D55">
        <w:br/>
        <w:t>а также с осуществлением контроля за источниками поступления, правильным учетом и использованием средств фонда референдума. Проверкой финансового отчета инициативной группы по проведению референдума.</w:t>
      </w:r>
    </w:p>
    <w:p w:rsidR="00C95C60" w:rsidRPr="005A3D55" w:rsidRDefault="00C95C60" w:rsidP="00274C69">
      <w:pPr>
        <w:pStyle w:val="ConsPlusNormal"/>
        <w:ind w:firstLine="709"/>
        <w:jc w:val="both"/>
      </w:pPr>
      <w:r w:rsidRPr="005A3D55">
        <w:t xml:space="preserve">12. Объем денежных средств на проведение референдума Избирательная комиссия округа распределяет нижестоящим избирательным комиссиям не позднее чем за 25 дней до дня голосования. </w:t>
      </w:r>
    </w:p>
    <w:p w:rsidR="00C95C60" w:rsidRPr="005A3D55" w:rsidRDefault="00C95C60" w:rsidP="00274C69">
      <w:pPr>
        <w:pStyle w:val="ConsPlusNormal"/>
        <w:ind w:firstLine="709"/>
        <w:jc w:val="both"/>
      </w:pPr>
      <w:r w:rsidRPr="005A3D55">
        <w:t>13. Расходование средств, выделенных на подготовку и проведение референдума, обеспечение деятельности избирательных комиссий референдума, эксплуатацию и развитие средств автоматизации, а также на обучение организаторов референдума и повышение правовой культуры участников референдума, производится соответствующими избирательными комиссиями референдума самостоятельно.</w:t>
      </w:r>
    </w:p>
    <w:p w:rsidR="00C95C60" w:rsidRPr="005A3D55" w:rsidRDefault="00C95C60" w:rsidP="00D95A83">
      <w:pPr>
        <w:pStyle w:val="ConsPlusNormal"/>
        <w:ind w:firstLine="709"/>
        <w:jc w:val="both"/>
      </w:pPr>
      <w:r w:rsidRPr="005A3D55">
        <w:t>14. За счет средств окружного бюджета финансируются следующие расходы избирательных комиссий:</w:t>
      </w:r>
    </w:p>
    <w:p w:rsidR="00C95C60" w:rsidRPr="005A3D55" w:rsidRDefault="00C95C60" w:rsidP="00D95A83">
      <w:pPr>
        <w:pStyle w:val="ConsPlusNormal"/>
        <w:ind w:firstLine="709"/>
        <w:jc w:val="both"/>
      </w:pPr>
      <w:r w:rsidRPr="005A3D55">
        <w:t xml:space="preserve">а) на дополнительную оплату труда (вознаграждение) членов избирательных комиссий референдума с правом решающего голоса, работников аппарата Избирательной комиссии округа, выплату компенсаций членам избирательных комиссий с правом решающего голоса, освобождённым от основной работы на период подготовки и проведения референдума, а также на выплаты гражданам, привлекаемым к работе в избирательных комиссиях по гражданско-правовым договорам </w:t>
      </w:r>
      <w:r w:rsidRPr="005A3D55">
        <w:br/>
        <w:t>и специалистам для работы в составе контрольно-ревизионной службы при Избирательной комиссии округа;</w:t>
      </w:r>
    </w:p>
    <w:p w:rsidR="00C95C60" w:rsidRPr="005A3D55" w:rsidRDefault="00C95C60" w:rsidP="00D95A83">
      <w:pPr>
        <w:pStyle w:val="ConsPlusNormal"/>
        <w:ind w:firstLine="709"/>
        <w:jc w:val="both"/>
      </w:pPr>
      <w:r w:rsidRPr="005A3D55">
        <w:t>б) на изготовление печатной продукции и осуществление издательской деятельности;</w:t>
      </w:r>
    </w:p>
    <w:p w:rsidR="00C95C60" w:rsidRPr="005A3D55" w:rsidRDefault="00C95C60" w:rsidP="00D95A83">
      <w:pPr>
        <w:pStyle w:val="ConsPlusNormal"/>
        <w:ind w:firstLine="709"/>
        <w:jc w:val="both"/>
      </w:pPr>
      <w:r w:rsidRPr="005A3D55">
        <w:t>в) на приобретение, доставку и установку оборудования (в том числе технологического – кабины для голосования, ящики для голосования), других материальных ценностей, необходимых для обеспечения референдума и обеспечения деятельности избирательных комиссий;</w:t>
      </w:r>
    </w:p>
    <w:p w:rsidR="00C95C60" w:rsidRPr="005A3D55" w:rsidRDefault="00C95C60" w:rsidP="00D95A83">
      <w:pPr>
        <w:pStyle w:val="ConsPlusNormal"/>
        <w:ind w:firstLine="709"/>
        <w:jc w:val="both"/>
      </w:pPr>
      <w:r w:rsidRPr="005A3D55">
        <w:t xml:space="preserve">г) на транспортные расходы, в том числе при проведении голосования </w:t>
      </w:r>
      <w:r w:rsidRPr="005A3D55">
        <w:br/>
        <w:t>в отдалённых и труднодоступных местностях;</w:t>
      </w:r>
    </w:p>
    <w:p w:rsidR="00C95C60" w:rsidRPr="005A3D55" w:rsidRDefault="00C95C60" w:rsidP="00D95A83">
      <w:pPr>
        <w:pStyle w:val="ConsPlusNormal"/>
        <w:ind w:firstLine="709"/>
        <w:jc w:val="both"/>
      </w:pPr>
      <w:r w:rsidRPr="005A3D55">
        <w:t>д) на доставку, хранение избирательной документации, подготовку её к передаче в архив и на её уничтожение;</w:t>
      </w:r>
    </w:p>
    <w:p w:rsidR="00C95C60" w:rsidRPr="005A3D55" w:rsidRDefault="00C95C60" w:rsidP="00D95A83">
      <w:pPr>
        <w:pStyle w:val="ConsPlusNormal"/>
        <w:ind w:firstLine="709"/>
        <w:jc w:val="both"/>
      </w:pPr>
      <w:r w:rsidRPr="005A3D55">
        <w:t>е) на развитие избирательной системы, в том числе внедрение новых избирательных технологий, средств автоматизации, на обучение организаторов референдума и повышение правовой культуры избирателей, реализацию государственных программ;</w:t>
      </w:r>
    </w:p>
    <w:p w:rsidR="00C95C60" w:rsidRPr="005A3D55" w:rsidRDefault="00C95C60" w:rsidP="00D95A83">
      <w:pPr>
        <w:pStyle w:val="ConsPlusNormal"/>
        <w:ind w:firstLine="709"/>
        <w:jc w:val="both"/>
      </w:pPr>
      <w:r w:rsidRPr="005A3D55">
        <w:t>ж) на командировки и другие цели, связанные с подготовкой и проведением референдума, а также с обеспечением полномочий и деятельности избирательных комиссий референдума.</w:t>
      </w:r>
    </w:p>
    <w:p w:rsidR="00C95C60" w:rsidRPr="005A3D55" w:rsidRDefault="00C95C60" w:rsidP="00274C69">
      <w:pPr>
        <w:pStyle w:val="ConsPlusNormal"/>
        <w:ind w:firstLine="709"/>
        <w:jc w:val="both"/>
      </w:pPr>
      <w:r w:rsidRPr="005A3D55">
        <w:t xml:space="preserve">15. В период подготовки и проведения референдума оплата труда членов избирательной комиссии с правом решающего голоса, работающих на постоянной (штатной) основе, работников аппарата избирательной комиссии производится за счет средств окружного бюджета выделенных Избирательной комиссии в порядке </w:t>
      </w:r>
      <w:r w:rsidRPr="005A3D55">
        <w:br/>
        <w:t>и размерах, определяемых Избирательной комиссией округа.</w:t>
      </w:r>
    </w:p>
    <w:p w:rsidR="00C95C60" w:rsidRPr="005A3D55" w:rsidRDefault="00C95C60" w:rsidP="00274C69">
      <w:pPr>
        <w:pStyle w:val="ConsPlusNormal"/>
        <w:ind w:firstLine="709"/>
        <w:jc w:val="both"/>
      </w:pPr>
      <w:r w:rsidRPr="005A3D55">
        <w:t xml:space="preserve">16. Избирательные комиссии </w:t>
      </w:r>
      <w:r>
        <w:t xml:space="preserve">референдума </w:t>
      </w:r>
      <w:r w:rsidRPr="005A3D55">
        <w:t xml:space="preserve">ведут бухгалтерский учет </w:t>
      </w:r>
      <w:r>
        <w:br/>
      </w:r>
      <w:r w:rsidRPr="005A3D55">
        <w:t>по использованию средств, выделенных им из окружного бюджета.</w:t>
      </w:r>
    </w:p>
    <w:p w:rsidR="00C95C60" w:rsidRPr="005A3D55" w:rsidRDefault="00C95C60" w:rsidP="00274C69">
      <w:pPr>
        <w:pStyle w:val="ConsPlusNormal"/>
        <w:ind w:firstLine="709"/>
        <w:jc w:val="both"/>
      </w:pPr>
      <w:r w:rsidRPr="005A3D55">
        <w:t xml:space="preserve">17. При одновременном проведении на территории округа одновременно нескольких выборов и (или) референдумов Избирательная комиссия округа ведет раздельные бухгалтерский, кассовый учет и отчетность по средствам, полученным </w:t>
      </w:r>
      <w:r>
        <w:br/>
      </w:r>
      <w:r w:rsidRPr="005A3D55">
        <w:t>из соответствующих бюджетов бюджетной системы Российской Федерации.</w:t>
      </w:r>
    </w:p>
    <w:p w:rsidR="00C95C60" w:rsidRPr="005A3D55" w:rsidRDefault="00C95C60" w:rsidP="00274C69">
      <w:pPr>
        <w:pStyle w:val="ConsPlusNormal"/>
        <w:ind w:firstLine="709"/>
        <w:jc w:val="both"/>
      </w:pPr>
      <w:r w:rsidRPr="005A3D55">
        <w:t xml:space="preserve">18. Остатки денежных средств, выделенных комиссиям референдума </w:t>
      </w:r>
      <w:r w:rsidRPr="005A3D55">
        <w:br/>
        <w:t>из окружного бюджета на подготовку и проведение референдума и не израсходованных ими на указанные цели, возвращаются в окружной бюджет</w:t>
      </w:r>
    </w:p>
    <w:p w:rsidR="00C95C60" w:rsidRPr="005A3D55" w:rsidRDefault="00C95C60" w:rsidP="00274C69">
      <w:pPr>
        <w:pStyle w:val="ConsPlusNormal"/>
        <w:ind w:firstLine="709"/>
        <w:jc w:val="both"/>
      </w:pPr>
      <w:r w:rsidRPr="005A3D55">
        <w:t xml:space="preserve">19. Участковые комиссии референдума представляют финансовые отчеты </w:t>
      </w:r>
      <w:r w:rsidRPr="005A3D55">
        <w:br/>
        <w:t xml:space="preserve">о расходовании средств, выделенных на подготовку и проведение референдума, </w:t>
      </w:r>
      <w:r w:rsidRPr="005A3D55">
        <w:br/>
        <w:t>в территориальные комиссии референдума не позднее чем через 10 дней со дня голосования.</w:t>
      </w:r>
    </w:p>
    <w:p w:rsidR="00C95C60" w:rsidRPr="005A3D55" w:rsidRDefault="00C95C60" w:rsidP="00274C69">
      <w:pPr>
        <w:pStyle w:val="ConsPlusNormal"/>
        <w:ind w:firstLine="709"/>
        <w:jc w:val="both"/>
      </w:pPr>
      <w:r w:rsidRPr="005A3D55">
        <w:t xml:space="preserve">20. Территориальные комиссии референдума представляют финансовые отчеты о расходовании средств в Избирательную комиссию округа не позднее </w:t>
      </w:r>
      <w:r w:rsidRPr="005A3D55">
        <w:br/>
        <w:t>чем через 45 дней со дня официального опубликования общих итогов референдума.</w:t>
      </w:r>
    </w:p>
    <w:p w:rsidR="00C95C60" w:rsidRPr="005A3D55" w:rsidRDefault="00C95C60" w:rsidP="00274C69">
      <w:pPr>
        <w:pStyle w:val="ConsPlusNormal"/>
        <w:ind w:firstLine="709"/>
        <w:jc w:val="both"/>
      </w:pPr>
      <w:r w:rsidRPr="005A3D55">
        <w:t xml:space="preserve">21. Отчет Избирательной комиссии округа о расходовании бюджетных средств на референдум представляется в окружном Собрании депутатов не позднее трех месяцев со дня официального опубликования результатов референдума. Указанный отчет подлежит опубликованию в средствах массовой информации или в отдельной брошюре по итогам референдума в течение трех месяцев после представления его </w:t>
      </w:r>
      <w:r w:rsidRPr="005A3D55">
        <w:br/>
        <w:t>в окружном Собрании депутатов.»;</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38) в статье 42:</w:t>
      </w:r>
    </w:p>
    <w:p w:rsidR="00C95C60" w:rsidRPr="005A3D55" w:rsidRDefault="00C95C60" w:rsidP="00D95A83">
      <w:pPr>
        <w:pStyle w:val="ConsPlusNormal"/>
        <w:ind w:firstLine="709"/>
        <w:jc w:val="both"/>
      </w:pPr>
      <w:r w:rsidRPr="005A3D55">
        <w:t>а) во втором предложении части 1:</w:t>
      </w:r>
    </w:p>
    <w:p w:rsidR="00C95C60" w:rsidRPr="005A3D55" w:rsidRDefault="00C95C60" w:rsidP="00D95A83">
      <w:pPr>
        <w:pStyle w:val="ConsPlusNormal"/>
        <w:ind w:firstLine="709"/>
        <w:jc w:val="both"/>
      </w:pPr>
      <w:r w:rsidRPr="005A3D55">
        <w:t>- слово «вправе» заменить словом «обязаны»;</w:t>
      </w:r>
    </w:p>
    <w:p w:rsidR="00C95C60" w:rsidRPr="005A3D55" w:rsidRDefault="00C95C60" w:rsidP="00D95A83">
      <w:pPr>
        <w:pStyle w:val="ConsPlusNormal"/>
        <w:ind w:firstLine="709"/>
        <w:jc w:val="both"/>
      </w:pPr>
      <w:r w:rsidRPr="005A3D55">
        <w:t>- после слов «выносимых на референдум» дополнить словами «, а также для агитации, имеющей целью побудить или побуждающая участников референдума голосовать на референдуме, участвовать в референдуме, поддерживать вопрос, вынесенный на референдум»;</w:t>
      </w:r>
    </w:p>
    <w:p w:rsidR="00C95C60" w:rsidRPr="005A3D55" w:rsidRDefault="00C95C60" w:rsidP="00D95A83">
      <w:pPr>
        <w:pStyle w:val="ConsPlusNormal"/>
        <w:ind w:firstLine="709"/>
        <w:jc w:val="both"/>
      </w:pPr>
      <w:r w:rsidRPr="005A3D55">
        <w:t>б) в части 2:</w:t>
      </w:r>
    </w:p>
    <w:p w:rsidR="00C95C60" w:rsidRPr="005A3D55" w:rsidRDefault="00C95C60" w:rsidP="00D95A83">
      <w:pPr>
        <w:pStyle w:val="ConsPlusNormal"/>
        <w:ind w:firstLine="709"/>
        <w:jc w:val="both"/>
      </w:pPr>
      <w:r w:rsidRPr="005A3D55">
        <w:t>- слова «Избирательной комиссией округа в порядке, установленном законом» заменить словами «в порядке, установленном Избирательной комиссией округа»;</w:t>
      </w:r>
    </w:p>
    <w:p w:rsidR="00C95C60" w:rsidRPr="005A3D55" w:rsidRDefault="00C95C60" w:rsidP="00D95A83">
      <w:pPr>
        <w:pStyle w:val="ConsPlusNormal"/>
        <w:ind w:firstLine="709"/>
        <w:jc w:val="both"/>
      </w:pPr>
      <w:r w:rsidRPr="005A3D55">
        <w:t xml:space="preserve">- дополнить предложением следующего содержания: «Срок полномочий уполномоченного представителя по финансовым вопросам начинается со дня </w:t>
      </w:r>
      <w:r w:rsidRPr="005A3D55">
        <w:br/>
        <w:t xml:space="preserve">его регистрации и истекает через 60 дней со дня голосования либо со дня прекращения полномочий инициативной группы, иной группы участников референдума, а в случае, если в соответствии с Федеральным законом ведется судебное разбирательство </w:t>
      </w:r>
      <w:r w:rsidRPr="005A3D55">
        <w:br/>
        <w:t>с участием соответствующей инициативной группы, иной группы участников референдума, – со дня вступления в силу судебного решения.»;</w:t>
      </w:r>
    </w:p>
    <w:p w:rsidR="00C95C60" w:rsidRPr="005A3D55" w:rsidRDefault="00C95C60" w:rsidP="00D95A83">
      <w:pPr>
        <w:pStyle w:val="ConsPlusNormal"/>
        <w:ind w:firstLine="709"/>
        <w:jc w:val="both"/>
      </w:pPr>
      <w:r w:rsidRPr="005A3D55">
        <w:t>в) части 3 – 5 изложить в следующей редакции:</w:t>
      </w:r>
    </w:p>
    <w:p w:rsidR="00C95C60" w:rsidRPr="005A3D55" w:rsidRDefault="00C95C60" w:rsidP="00D95A83">
      <w:pPr>
        <w:pStyle w:val="ConsPlusNormal"/>
        <w:ind w:firstLine="709"/>
        <w:jc w:val="both"/>
      </w:pPr>
      <w:r w:rsidRPr="005A3D55">
        <w:t>«3. Фонд референдума может создаваться за счет:</w:t>
      </w:r>
    </w:p>
    <w:p w:rsidR="00C95C60" w:rsidRPr="005A3D55" w:rsidRDefault="00C95C60" w:rsidP="00D95A83">
      <w:pPr>
        <w:pStyle w:val="ConsPlusNormal"/>
        <w:ind w:firstLine="709"/>
        <w:jc w:val="both"/>
      </w:pPr>
      <w:r w:rsidRPr="005A3D55">
        <w:t xml:space="preserve">а) собственных средств членов соответственно инициативной группы </w:t>
      </w:r>
      <w:r w:rsidRPr="005A3D55">
        <w:br/>
        <w:t xml:space="preserve">по проведению референдума, иной группы участников референдума, которые </w:t>
      </w:r>
      <w:r w:rsidRPr="005A3D55">
        <w:br/>
        <w:t>в совокупности для каждого члена инициативной группы по проведению референдума, иной группы участников референдума не могут превышать 10 процентов от предельной суммы всех расходов из средств фонда референдума;</w:t>
      </w:r>
    </w:p>
    <w:p w:rsidR="00C95C60" w:rsidRPr="005A3D55" w:rsidRDefault="00C95C60" w:rsidP="00D95A83">
      <w:pPr>
        <w:pStyle w:val="ConsPlusNormal"/>
        <w:ind w:firstLine="709"/>
        <w:jc w:val="both"/>
      </w:pPr>
      <w:r w:rsidRPr="005A3D55">
        <w:t xml:space="preserve">б) добровольных пожертвований политических партий, региональных отделений политических партий в округе и иных общественных объединений в размере, </w:t>
      </w:r>
      <w:r w:rsidRPr="005A3D55">
        <w:br/>
        <w:t>не превышающем для каждой политической партии, регионального отделения политической партии, иного общественного объединения 50 процентов от предельной суммы всех расходов из средств фонда референдума;</w:t>
      </w:r>
    </w:p>
    <w:p w:rsidR="00C95C60" w:rsidRPr="005A3D55" w:rsidRDefault="00C95C60" w:rsidP="00D95A83">
      <w:pPr>
        <w:pStyle w:val="ConsPlusNormal"/>
        <w:ind w:firstLine="709"/>
        <w:jc w:val="both"/>
      </w:pPr>
      <w:r w:rsidRPr="005A3D55">
        <w:t xml:space="preserve">в) добровольных пожертвований граждан и юридических лиц в размере, </w:t>
      </w:r>
      <w:r w:rsidRPr="005A3D55">
        <w:br/>
        <w:t xml:space="preserve">не превышающем для каждого гражданина, юридического лица соответственно </w:t>
      </w:r>
      <w:r w:rsidRPr="005A3D55">
        <w:br/>
        <w:t>10 процентов и 20 процентов от предельной суммы всех расходов из средств фонда референдума.</w:t>
      </w:r>
    </w:p>
    <w:p w:rsidR="00C95C60" w:rsidRPr="005A3D55" w:rsidRDefault="00C95C60" w:rsidP="00D95A83">
      <w:pPr>
        <w:pStyle w:val="ConsPlusNormal"/>
        <w:ind w:firstLine="709"/>
        <w:jc w:val="both"/>
      </w:pPr>
      <w:r w:rsidRPr="005A3D55">
        <w:t>4. Предельная сумма всех расходов из средств фонда референдума не может превышать 20 миллионов рублей.</w:t>
      </w:r>
    </w:p>
    <w:p w:rsidR="00C95C60" w:rsidRPr="005A3D55" w:rsidRDefault="00C95C60" w:rsidP="00D95A83">
      <w:pPr>
        <w:pStyle w:val="ConsPlusNormal"/>
        <w:ind w:firstLine="709"/>
        <w:jc w:val="both"/>
      </w:pPr>
      <w:r w:rsidRPr="005A3D55">
        <w:t>5. Запреты и ограничения, связанные с внесением пожертвований в фонды референдума, регулируются Федеральным законом.»;</w:t>
      </w:r>
    </w:p>
    <w:p w:rsidR="00C95C60" w:rsidRPr="005A3D55" w:rsidRDefault="00C95C60" w:rsidP="00D95A83">
      <w:pPr>
        <w:pStyle w:val="ConsPlusNormal"/>
        <w:ind w:firstLine="709"/>
        <w:jc w:val="both"/>
      </w:pPr>
      <w:r w:rsidRPr="005A3D55">
        <w:t>г) часть 5.1 исключить;</w:t>
      </w:r>
    </w:p>
    <w:p w:rsidR="00C95C60" w:rsidRPr="005A3D55" w:rsidRDefault="00C95C60" w:rsidP="00D95A83">
      <w:pPr>
        <w:pStyle w:val="ConsPlusNormal"/>
        <w:ind w:firstLine="709"/>
        <w:jc w:val="both"/>
      </w:pPr>
      <w:r w:rsidRPr="005A3D55">
        <w:t>д) в части 7:</w:t>
      </w:r>
    </w:p>
    <w:p w:rsidR="00C95C60" w:rsidRPr="005A3D55" w:rsidRDefault="00C95C60" w:rsidP="00D95A83">
      <w:pPr>
        <w:pStyle w:val="ConsPlusNormal"/>
        <w:ind w:firstLine="709"/>
        <w:jc w:val="both"/>
      </w:pPr>
      <w:r w:rsidRPr="005A3D55">
        <w:t>- слово «название» заменить словом «наименование»;</w:t>
      </w:r>
    </w:p>
    <w:p w:rsidR="00C95C60" w:rsidRPr="005A3D55" w:rsidRDefault="00C95C60" w:rsidP="00D95A83">
      <w:pPr>
        <w:pStyle w:val="ConsPlusNormal"/>
        <w:ind w:firstLine="709"/>
        <w:jc w:val="both"/>
      </w:pPr>
      <w:r w:rsidRPr="005A3D55">
        <w:t>- слова «пунктом 5 настоящей статьи» заменить словами «пунктом 6 статьи 58 Федерального закона»;</w:t>
      </w:r>
    </w:p>
    <w:p w:rsidR="00C95C60" w:rsidRPr="005A3D55" w:rsidRDefault="00C95C60" w:rsidP="00D95A83">
      <w:pPr>
        <w:pStyle w:val="ConsPlusNormal"/>
        <w:ind w:firstLine="709"/>
        <w:jc w:val="both"/>
      </w:pPr>
      <w:r w:rsidRPr="005A3D55">
        <w:t>е) в части 8:</w:t>
      </w:r>
    </w:p>
    <w:p w:rsidR="00C95C60" w:rsidRPr="005A3D55" w:rsidRDefault="00C95C60" w:rsidP="00D95A83">
      <w:pPr>
        <w:pStyle w:val="ConsPlusNormal"/>
        <w:ind w:firstLine="709"/>
        <w:jc w:val="both"/>
      </w:pPr>
      <w:r w:rsidRPr="005A3D55">
        <w:t>- первое предложение после слов «группа по проведению референдума» дополнить словами «, иная группа участников референдума»;</w:t>
      </w:r>
    </w:p>
    <w:p w:rsidR="00C95C60" w:rsidRPr="005A3D55" w:rsidRDefault="00C95C60" w:rsidP="00D95A83">
      <w:pPr>
        <w:pStyle w:val="ConsPlusNormal"/>
        <w:ind w:firstLine="709"/>
        <w:jc w:val="both"/>
      </w:pPr>
      <w:r w:rsidRPr="005A3D55">
        <w:t xml:space="preserve">- четвертое предложение изложить в следующей редакции: «Возврат пожертвований, а также перечисление пожертвований в доход окружного бюджета осуществляется не позднее чем через пять дней со дня поступления пожертвования </w:t>
      </w:r>
      <w:r>
        <w:br/>
      </w:r>
      <w:r w:rsidRPr="005A3D55">
        <w:t>на счет референдума.»;</w:t>
      </w:r>
    </w:p>
    <w:p w:rsidR="00C95C60" w:rsidRPr="005A3D55" w:rsidRDefault="00C95C60" w:rsidP="00D95A83">
      <w:pPr>
        <w:pStyle w:val="ConsPlusNormal"/>
        <w:ind w:firstLine="709"/>
        <w:jc w:val="both"/>
      </w:pPr>
      <w:r w:rsidRPr="005A3D55">
        <w:t>- пятое предложение после слов «группа по проведению референдума» дополнить словами «, иная группа участников референдума»;</w:t>
      </w:r>
    </w:p>
    <w:p w:rsidR="00C95C60" w:rsidRPr="005A3D55" w:rsidRDefault="00C95C60" w:rsidP="00D95A83">
      <w:pPr>
        <w:pStyle w:val="ConsPlusNormal"/>
        <w:ind w:firstLine="709"/>
        <w:jc w:val="both"/>
      </w:pPr>
      <w:r w:rsidRPr="005A3D55">
        <w:t>ж) в части 10 слова «, расположенным в городе Архангельске» исключить;</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39) в статье 43:</w:t>
      </w:r>
    </w:p>
    <w:p w:rsidR="00C95C60" w:rsidRPr="005A3D55" w:rsidRDefault="00C95C60" w:rsidP="00D95A83">
      <w:pPr>
        <w:pStyle w:val="ConsPlusNormal"/>
        <w:ind w:firstLine="709"/>
        <w:jc w:val="both"/>
      </w:pPr>
      <w:r w:rsidRPr="005A3D55">
        <w:t>а) часть 5 изложить в следующей редакции:</w:t>
      </w:r>
    </w:p>
    <w:p w:rsidR="00C95C60" w:rsidRPr="005A3D55" w:rsidRDefault="00C95C60" w:rsidP="00D95A83">
      <w:pPr>
        <w:pStyle w:val="ConsPlusNormal"/>
        <w:ind w:firstLine="709"/>
        <w:jc w:val="both"/>
      </w:pPr>
      <w:r w:rsidRPr="005A3D55">
        <w:t xml:space="preserve">«5. Граждане и юридические лица вправе оказывать финансовую поддержку инициативной группе по проведению референдума, иной группе участников референдума только через соответствующие фонды референдума. Расходование </w:t>
      </w:r>
      <w:r w:rsidRPr="005A3D55">
        <w:br/>
        <w:t xml:space="preserve">в целях достижения определенного результата референдуме денежных средств, </w:t>
      </w:r>
      <w:r w:rsidRPr="005A3D55">
        <w:br/>
        <w:t xml:space="preserve">не перечисленных в фонды референдума, запрещается. Запрещаются без документально подтвержденного согласия уполномоченного представителя инициативной группы по проведению референдума, иной группы участников референдума и без оплаты из соответствующего фонда референдума выполнение оплачиваемых работ, реализация товаров, оказание платных услуг, прямо или косвенно связанных с референдумом и направленных на достижение определенного результата, на выдвижение инициативы проведения референдума, получение определенного результата на референдуме. 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референдумом и направленных </w:t>
      </w:r>
      <w:r>
        <w:br/>
      </w:r>
      <w:r w:rsidRPr="005A3D55">
        <w:t xml:space="preserve">на достижение определенного результата на выдвижение инициативы проведения референдума, получение определенного результата на референдуме. Материальная поддержка инициативной группы по проведению референдума, иной группы участников референдума направленная на достижение определенного результата </w:t>
      </w:r>
      <w:r w:rsidRPr="005A3D55">
        <w:br/>
        <w:t>на референдуме, может быть оказана только при ее компенсации за счет средств соответствующего фонда референдума. Допускаются добровольное бесплатное личное выполнение гражданином работ, оказание им услуг по подготовке и проведению референдума без привлечения третьих лиц.»;</w:t>
      </w:r>
    </w:p>
    <w:p w:rsidR="00C95C60" w:rsidRPr="005A3D55" w:rsidRDefault="00C95C60" w:rsidP="00D95A83">
      <w:pPr>
        <w:pStyle w:val="ConsPlusNormal"/>
        <w:ind w:firstLine="709"/>
        <w:jc w:val="both"/>
      </w:pPr>
      <w:r w:rsidRPr="005A3D55">
        <w:t>б) в части 7:</w:t>
      </w:r>
    </w:p>
    <w:p w:rsidR="00C95C60" w:rsidRPr="005A3D55" w:rsidRDefault="00C95C60" w:rsidP="00D95A83">
      <w:pPr>
        <w:pStyle w:val="ConsPlusNormal"/>
        <w:ind w:firstLine="709"/>
        <w:jc w:val="both"/>
      </w:pPr>
      <w:r w:rsidRPr="005A3D55">
        <w:t>- по тексту слова «– держатель специального счета референдума» заменить словами «, в которой открыт специальный счет фонда референдума,»;</w:t>
      </w:r>
    </w:p>
    <w:p w:rsidR="00C95C60" w:rsidRPr="005A3D55" w:rsidRDefault="00C95C60" w:rsidP="00D95A83">
      <w:pPr>
        <w:pStyle w:val="ConsPlusNormal"/>
        <w:ind w:firstLine="709"/>
        <w:jc w:val="both"/>
      </w:pPr>
      <w:r w:rsidRPr="005A3D55">
        <w:t>- слова «счете референдума» заменить словами «счете фонда референдума»;</w:t>
      </w:r>
    </w:p>
    <w:p w:rsidR="00C95C60" w:rsidRPr="005A3D55" w:rsidRDefault="00C95C60" w:rsidP="00D95A83">
      <w:pPr>
        <w:pStyle w:val="ConsPlusNormal"/>
        <w:ind w:firstLine="709"/>
        <w:jc w:val="both"/>
      </w:pPr>
      <w:r w:rsidRPr="005A3D55">
        <w:t>в) в части 8 слова «государственных периодических печатных» заменить словами «региональных государственных периодических печатных»;</w:t>
      </w:r>
    </w:p>
    <w:p w:rsidR="00C95C60" w:rsidRPr="005A3D55" w:rsidRDefault="00C95C60" w:rsidP="00D95A83">
      <w:pPr>
        <w:pStyle w:val="ConsPlusNormal"/>
        <w:ind w:firstLine="709"/>
        <w:jc w:val="both"/>
      </w:pPr>
      <w:r w:rsidRPr="005A3D55">
        <w:t>г) дополнить частями 8.1 и 8.2 следующего содержания:</w:t>
      </w:r>
    </w:p>
    <w:p w:rsidR="00C95C60" w:rsidRPr="005A3D55" w:rsidRDefault="00C95C60" w:rsidP="00D95A83">
      <w:pPr>
        <w:pStyle w:val="ConsPlusNormal"/>
        <w:ind w:firstLine="709"/>
        <w:jc w:val="both"/>
      </w:pPr>
      <w:r w:rsidRPr="005A3D55">
        <w:t xml:space="preserve">«8.1. Сведения о поступлении средств на специальный счет фонда референдума </w:t>
      </w:r>
      <w:r w:rsidRPr="005A3D55">
        <w:br/>
        <w:t>и расходовании этих средств размещаются Избирательной комиссией округа на своем официальном сайте в информационно-телекоммуникационной сети «Интернет». Обязательному размещению подлежат сведения:</w:t>
      </w:r>
    </w:p>
    <w:p w:rsidR="00C95C60" w:rsidRPr="005A3D55" w:rsidRDefault="00C95C60" w:rsidP="00D95A83">
      <w:pPr>
        <w:pStyle w:val="ConsPlusNormal"/>
        <w:ind w:firstLine="709"/>
        <w:jc w:val="both"/>
      </w:pPr>
      <w:r w:rsidRPr="005A3D55">
        <w:t>а) о финансовой операции по расходованию средств из соответствующего фонда референдума в случае, если ее размер превышает 50 тысяч рублей;</w:t>
      </w:r>
    </w:p>
    <w:p w:rsidR="00C95C60" w:rsidRPr="005A3D55" w:rsidRDefault="00C95C60" w:rsidP="00D95A83">
      <w:pPr>
        <w:pStyle w:val="ConsPlusNormal"/>
        <w:ind w:firstLine="709"/>
        <w:jc w:val="both"/>
      </w:pPr>
      <w:r w:rsidRPr="005A3D55">
        <w:t>б) о юридических лицах, перечисливших в соответствующий фонд референдума добровольные пожертвования в сумме, превышающей 25 тысяч рублей;</w:t>
      </w:r>
    </w:p>
    <w:p w:rsidR="00C95C60" w:rsidRPr="005A3D55" w:rsidRDefault="00C95C60" w:rsidP="00D95A83">
      <w:pPr>
        <w:pStyle w:val="ConsPlusNormal"/>
        <w:ind w:firstLine="709"/>
        <w:jc w:val="both"/>
      </w:pPr>
      <w:r w:rsidRPr="005A3D55">
        <w:t>в) о количестве граждан, внесших в соответствующий фонд референдума добровольные пожертвования в сумме, превышающей 20 тысяч рублей;</w:t>
      </w:r>
    </w:p>
    <w:p w:rsidR="00C95C60" w:rsidRPr="005A3D55" w:rsidRDefault="00C95C60" w:rsidP="00D95A83">
      <w:pPr>
        <w:pStyle w:val="ConsPlusNormal"/>
        <w:ind w:firstLine="709"/>
        <w:jc w:val="both"/>
      </w:pPr>
      <w:r w:rsidRPr="005A3D55">
        <w:t>г) о средствах, возвращенных жертвователям из соответствующего фонда референдума, в том числе об основаниях возврата;</w:t>
      </w:r>
    </w:p>
    <w:p w:rsidR="00C95C60" w:rsidRPr="005A3D55" w:rsidRDefault="00C95C60" w:rsidP="00D95A83">
      <w:pPr>
        <w:pStyle w:val="ConsPlusNormal"/>
        <w:ind w:firstLine="709"/>
        <w:jc w:val="both"/>
      </w:pPr>
      <w:r w:rsidRPr="005A3D55">
        <w:t>д) об общей сумме средств, поступивших в соответствующий фонд референдума, и об общей сумме израсходованных средств.</w:t>
      </w:r>
    </w:p>
    <w:p w:rsidR="00C95C60" w:rsidRPr="005A3D55" w:rsidRDefault="00C95C60" w:rsidP="00D95A83">
      <w:pPr>
        <w:pStyle w:val="ConsPlusNormal"/>
        <w:ind w:firstLine="709"/>
        <w:jc w:val="both"/>
      </w:pPr>
      <w:r w:rsidRPr="005A3D55">
        <w:t>8.2. Размещение сведений, указанных в части 8.1 настоящей статьи, осуществляется в объеме, определяемом Избирательной комиссией округа.»;</w:t>
      </w:r>
    </w:p>
    <w:p w:rsidR="00C95C60" w:rsidRPr="005A3D55" w:rsidRDefault="00C95C60" w:rsidP="00D95A83">
      <w:pPr>
        <w:pStyle w:val="ConsPlusNormal"/>
        <w:ind w:firstLine="709"/>
        <w:jc w:val="both"/>
      </w:pPr>
      <w:r w:rsidRPr="005A3D55">
        <w:t>д) части 9 и 10 изложить в следующей редакции:</w:t>
      </w:r>
    </w:p>
    <w:p w:rsidR="00C95C60" w:rsidRPr="005A3D55" w:rsidRDefault="00C95C60" w:rsidP="00D95A83">
      <w:pPr>
        <w:pStyle w:val="ConsPlusNormal"/>
        <w:ind w:firstLine="709"/>
        <w:jc w:val="both"/>
      </w:pPr>
      <w:r w:rsidRPr="005A3D55">
        <w:t xml:space="preserve">«9. Инициативная группа по проведению референдума, иная группа участников референдума обязаны представить в Избирательную комиссию округа итоговый финансовый отчет не позднее чем через 30 дней после опубликования результатов референдума о размерах своего фонда референдума, обо всех источниках его формирования, а также обо всех расходах, произведенных за счет средств соответствующего фонда. В случае прекращения процедур по реализации инициативы проведения референдума итоговый финансовый отчет представляется не позднее чем через 30 дней со дня их прекращения. К итоговому финансовому отчету прилагаются первичные финансовые документы, подтверждающие поступление и расходование средств фонда референдума. Копии указанных отчетов передаются Избирательной комиссией округа средствам массовой информации, а также размещаются </w:t>
      </w:r>
      <w:r w:rsidRPr="005A3D55">
        <w:br/>
        <w:t>ею в информационно-телекоммуникационной сети «Интернет» не позднее чем через пять дней со дня их поступления.</w:t>
      </w:r>
    </w:p>
    <w:p w:rsidR="00C95C60" w:rsidRPr="005A3D55" w:rsidRDefault="00C95C60" w:rsidP="00D95A83">
      <w:pPr>
        <w:pStyle w:val="ConsPlusNormal"/>
        <w:ind w:firstLine="709"/>
        <w:jc w:val="both"/>
      </w:pPr>
      <w:r w:rsidRPr="005A3D55">
        <w:t xml:space="preserve">10. После дня голосования инициативная группа по проведению референдума, иная группа участников референдума обязаны перечислить неизрасходованные денежные средства, находящиеся на специальном счете фонда референдума, гражданам и юридическим лицам, осуществившим пожертвования либо перечисления в их фонды референдума, пропорционально вложенным средствам. Кредитная организация обязана </w:t>
      </w:r>
      <w:r w:rsidRPr="005A3D55">
        <w:br/>
        <w:t xml:space="preserve">по истечении 30 дней со дня голосования по письменному указанию Избирательной комиссии округе в бесспорном порядке перечислить на ее счет причитающиеся </w:t>
      </w:r>
      <w:r w:rsidRPr="005A3D55">
        <w:br/>
        <w:t xml:space="preserve">ей денежные средства. Оставшиеся на специальном счете фонда референдума неизрасходованные денежные средства кредитная организация обязана </w:t>
      </w:r>
      <w:r w:rsidRPr="005A3D55">
        <w:br/>
        <w:t>по истечении 60 дней со дня голосования перечислить в доход соответствующего бюджета и закрыть этот счет.»;</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40) в статье 45:</w:t>
      </w:r>
    </w:p>
    <w:p w:rsidR="00C95C60" w:rsidRPr="005A3D55" w:rsidRDefault="00C95C60" w:rsidP="00D95A83">
      <w:pPr>
        <w:pStyle w:val="ConsPlusNormal"/>
        <w:ind w:firstLine="709"/>
        <w:jc w:val="both"/>
      </w:pPr>
      <w:r w:rsidRPr="005A3D55">
        <w:t>а) в части 1 слова «главой соответствующего муниципального образования (если уставом муниципального образования должность главы муниципального образования не предусмотрена, – лицом, уполномоченным на то представительным органом местного самоуправления)» заменить словами «главой местной администрации соответствующего муниципального образования»;</w:t>
      </w:r>
    </w:p>
    <w:p w:rsidR="00C95C60" w:rsidRPr="005A3D55" w:rsidRDefault="00C95C60" w:rsidP="00D95A83">
      <w:pPr>
        <w:pStyle w:val="ConsPlusNormal"/>
        <w:ind w:firstLine="709"/>
        <w:jc w:val="both"/>
      </w:pPr>
      <w:r w:rsidRPr="005A3D55">
        <w:t>б) в части 4.1 слова «Ненецкого автономного» исключить;</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 xml:space="preserve">41) статью 46 исключить; </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42) в статье 47:</w:t>
      </w:r>
    </w:p>
    <w:p w:rsidR="00C95C60" w:rsidRPr="005A3D55" w:rsidRDefault="00C95C60" w:rsidP="00D95A83">
      <w:pPr>
        <w:pStyle w:val="ConsPlusNormal"/>
        <w:ind w:firstLine="709"/>
        <w:jc w:val="both"/>
      </w:pPr>
      <w:r w:rsidRPr="005A3D55">
        <w:t xml:space="preserve">а) в части 1 слова «проведения референдума» заменить словами «участия </w:t>
      </w:r>
      <w:r w:rsidRPr="005A3D55">
        <w:br/>
        <w:t>в голосовании на референдуме»;</w:t>
      </w:r>
    </w:p>
    <w:p w:rsidR="00C95C60" w:rsidRPr="005A3D55" w:rsidRDefault="00C95C60" w:rsidP="00D95A83">
      <w:pPr>
        <w:pStyle w:val="ConsPlusNormal"/>
        <w:ind w:firstLine="709"/>
        <w:jc w:val="both"/>
      </w:pPr>
      <w:r w:rsidRPr="005A3D55">
        <w:t>б) в части 2 слова «и являются документами строгой отчетности» исключить;</w:t>
      </w:r>
    </w:p>
    <w:p w:rsidR="00C95C60" w:rsidRPr="005A3D55" w:rsidRDefault="00C95C60" w:rsidP="00D95A83">
      <w:pPr>
        <w:pStyle w:val="ConsPlusNormal"/>
        <w:ind w:firstLine="709"/>
        <w:jc w:val="both"/>
      </w:pPr>
      <w:r w:rsidRPr="005A3D55">
        <w:t>в) в части 2.1 слова «соответствующей комиссии» заменить словами «Избирательной комиссии округа»;</w:t>
      </w:r>
    </w:p>
    <w:p w:rsidR="00C95C60" w:rsidRPr="005A3D55" w:rsidRDefault="00C95C60" w:rsidP="00D95A83">
      <w:pPr>
        <w:pStyle w:val="ConsPlusNormal"/>
        <w:ind w:firstLine="709"/>
        <w:jc w:val="both"/>
      </w:pPr>
      <w:r w:rsidRPr="005A3D55">
        <w:t>г) часть 4 дополнить абзацем следующего содержания:</w:t>
      </w:r>
    </w:p>
    <w:p w:rsidR="00C95C60" w:rsidRPr="005A3D55" w:rsidRDefault="00C95C60" w:rsidP="00D95A83">
      <w:pPr>
        <w:pStyle w:val="ConsPlusNormal"/>
        <w:ind w:firstLine="709"/>
        <w:jc w:val="both"/>
      </w:pPr>
      <w:r w:rsidRPr="005A3D55">
        <w:t xml:space="preserve">«В случае проведения досрочного голосования, предусмотренного частью 1 статьи 48 настоящего закона, Избирательная комиссия округа принимает решение </w:t>
      </w:r>
      <w:r w:rsidRPr="005A3D55">
        <w:br/>
        <w:t xml:space="preserve">об изготовлении бюллетеней, необходимых для проведения досрочного голосования, </w:t>
      </w:r>
      <w:r w:rsidRPr="005A3D55">
        <w:br/>
        <w:t>в срок не позднее чем за семь дней до дня начала проведения досрочного голосования. Объем изготовления бюллетеней для проведения досрочного голосования устанавливается Избирательной комиссией округа.»;</w:t>
      </w:r>
    </w:p>
    <w:p w:rsidR="00C95C60" w:rsidRPr="005A3D55" w:rsidRDefault="00C95C60" w:rsidP="00D95A83">
      <w:pPr>
        <w:pStyle w:val="ConsPlusNormal"/>
        <w:ind w:firstLine="709"/>
        <w:jc w:val="both"/>
      </w:pPr>
      <w:r w:rsidRPr="005A3D55">
        <w:t>д) часть 7 изложить в следующей редакции:</w:t>
      </w:r>
    </w:p>
    <w:p w:rsidR="00C95C60" w:rsidRPr="005A3D55" w:rsidRDefault="00C95C60" w:rsidP="00D95A83">
      <w:pPr>
        <w:pStyle w:val="ConsPlusNormal"/>
        <w:ind w:firstLine="709"/>
        <w:jc w:val="both"/>
      </w:pPr>
      <w:r w:rsidRPr="005A3D55">
        <w:t xml:space="preserve">«7. Изготовленные полиграфической организацией бюллетени передаются членам Избирательной комиссии округа с правом решающего голоса, осуществившей закупку бюллетеней, по акту, в котором указываются дата и время его составления, </w:t>
      </w:r>
      <w:r w:rsidRPr="005A3D55">
        <w:br/>
        <w:t xml:space="preserve">а также количество передаваемых бюллетеней. После передачи упакованных в пачки бюллетеней в количестве, соответствующем контракту, работники полиграфической организации уничтожают лишние бюллетени (при их выявлении), о чем составляется акт. Избирательная комиссия округа, осуществившая закупку бюллетеней, обязана </w:t>
      </w:r>
      <w:r w:rsidRPr="005A3D55">
        <w:br/>
        <w:t>не позднее чем за два дня до получения ею бюллетеней от соответствующей полиграфической организации принять решение о месте и времени передачи бюллетеней членам этой комиссии, уничтожения бюллетеней. Любой член Избирательной комиссии округа, представитель инициативной группы по проведению референдума, любой иной группы участников референдума вправе подписать акты, указанные в настоящем пункте.»;</w:t>
      </w:r>
    </w:p>
    <w:p w:rsidR="00C95C60" w:rsidRPr="005A3D55" w:rsidRDefault="00C95C60" w:rsidP="00D95A83">
      <w:pPr>
        <w:pStyle w:val="ConsPlusNormal"/>
        <w:ind w:firstLine="709"/>
        <w:jc w:val="both"/>
      </w:pPr>
      <w:r w:rsidRPr="005A3D55">
        <w:t xml:space="preserve">е) часть 8 дополнить предложением следующего содержания: «Непосредственно территориальные комиссии референдума передают бюллетени в таком же порядке участковым комиссиям референдума, о чем составляется в двух экземплярах акт, </w:t>
      </w:r>
      <w:r w:rsidRPr="005A3D55">
        <w:br/>
        <w:t>в котором указываются дата и время его составления, а также число передаваемых бюллетеней.»;</w:t>
      </w:r>
    </w:p>
    <w:p w:rsidR="00C95C60" w:rsidRPr="005A3D55" w:rsidRDefault="00C95C60" w:rsidP="00D95A83">
      <w:pPr>
        <w:pStyle w:val="ConsPlusNormal"/>
        <w:ind w:firstLine="709"/>
        <w:jc w:val="both"/>
      </w:pPr>
      <w:r w:rsidRPr="005A3D55">
        <w:t>ж) в части 11:</w:t>
      </w:r>
    </w:p>
    <w:p w:rsidR="00C95C60" w:rsidRPr="005A3D55" w:rsidRDefault="00C95C60" w:rsidP="00D95A83">
      <w:pPr>
        <w:pStyle w:val="ConsPlusNormal"/>
        <w:ind w:firstLine="709"/>
        <w:jc w:val="both"/>
      </w:pPr>
      <w:r w:rsidRPr="005A3D55">
        <w:t>- слова «на котором ожидается большое число участников референдума, имеющих открепительные удостоверения, а также на участке референдума,» исключить;</w:t>
      </w:r>
    </w:p>
    <w:p w:rsidR="00C95C60" w:rsidRPr="005A3D55" w:rsidRDefault="00C95C60" w:rsidP="00D95A83">
      <w:pPr>
        <w:pStyle w:val="ConsPlusNormal"/>
        <w:ind w:firstLine="709"/>
        <w:jc w:val="both"/>
      </w:pPr>
      <w:r w:rsidRPr="005A3D55">
        <w:t xml:space="preserve">- дополнить новым третьим предложением следующего содержания: «Количество бюллетеней может быть увеличено также на участке референдума, </w:t>
      </w:r>
      <w:r>
        <w:br/>
      </w:r>
      <w:r w:rsidRPr="005A3D55">
        <w:t xml:space="preserve">на котором ожидается большое число участников референдума, подавших заявление </w:t>
      </w:r>
      <w:r>
        <w:br/>
      </w:r>
      <w:r w:rsidRPr="005A3D55">
        <w:t>о включении в список участников референдума по месту своего нахождения в порядке, установленном пунктом 16 статьи 64 Федерального закона.»;</w:t>
      </w:r>
    </w:p>
    <w:p w:rsidR="00C95C60" w:rsidRPr="005A3D55" w:rsidRDefault="00C95C60" w:rsidP="00D95A83">
      <w:pPr>
        <w:pStyle w:val="ConsPlusNormal"/>
        <w:ind w:firstLine="709"/>
        <w:jc w:val="both"/>
      </w:pPr>
      <w:r w:rsidRPr="005A3D55">
        <w:t>з) в части 14:</w:t>
      </w:r>
    </w:p>
    <w:p w:rsidR="00C95C60" w:rsidRPr="005A3D55" w:rsidRDefault="00C95C60" w:rsidP="00D95A83">
      <w:pPr>
        <w:pStyle w:val="ConsPlusNormal"/>
        <w:ind w:firstLine="709"/>
        <w:jc w:val="both"/>
      </w:pPr>
      <w:r w:rsidRPr="005A3D55">
        <w:t>- слова «пунктом 3 статьи 53» заменить словами «частью 3 статьи 52»;</w:t>
      </w:r>
    </w:p>
    <w:p w:rsidR="00C95C60" w:rsidRPr="005A3D55" w:rsidRDefault="00C95C60" w:rsidP="00D95A83">
      <w:pPr>
        <w:pStyle w:val="ConsPlusNormal"/>
        <w:ind w:firstLine="709"/>
        <w:jc w:val="both"/>
      </w:pPr>
      <w:r w:rsidRPr="005A3D55">
        <w:t>- слова «пункте 1 статьи 25» заменить словами «частью 3 статьи 25»;</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43) в статье 48:</w:t>
      </w:r>
    </w:p>
    <w:p w:rsidR="00C95C60" w:rsidRPr="005A3D55" w:rsidRDefault="00C95C60" w:rsidP="00D95A83">
      <w:pPr>
        <w:pStyle w:val="ConsPlusNormal"/>
        <w:ind w:firstLine="709"/>
        <w:jc w:val="both"/>
      </w:pPr>
      <w:r w:rsidRPr="005A3D55">
        <w:t>а) части 1 – 12 изложить в следующей редакции:</w:t>
      </w:r>
    </w:p>
    <w:p w:rsidR="00C95C60" w:rsidRPr="005A3D55" w:rsidRDefault="00C95C60" w:rsidP="00D95A83">
      <w:pPr>
        <w:pStyle w:val="ConsPlusNormal"/>
        <w:ind w:firstLine="709"/>
        <w:jc w:val="both"/>
      </w:pPr>
      <w:r w:rsidRPr="005A3D55">
        <w:t xml:space="preserve">«1. Территориальная комиссия референдума вправе по согласованию </w:t>
      </w:r>
      <w:r w:rsidRPr="005A3D55">
        <w:br/>
        <w:t xml:space="preserve">с Избирательной комиссией округа принять решение о проведении досрочного голосования (но не ранее чем за 20 дней до дня голосования) в отдаленных </w:t>
      </w:r>
      <w:r w:rsidRPr="005A3D55">
        <w:br/>
        <w:t>и труднодоступных местностях, на судах, находящихся в день голосования в плавании, на полярных станциях, на одном и более участках референдума. В этом случае досрочное голосование проводится по правилам, установленным статьей 49 настоящего закона.</w:t>
      </w:r>
    </w:p>
    <w:p w:rsidR="00C95C60" w:rsidRPr="005A3D55" w:rsidRDefault="00C95C60" w:rsidP="00D95A83">
      <w:pPr>
        <w:pStyle w:val="ConsPlusNormal"/>
        <w:ind w:firstLine="709"/>
        <w:jc w:val="both"/>
      </w:pPr>
      <w:r w:rsidRPr="005A3D55">
        <w:t xml:space="preserve">2. Если отдельные группы участников референдума, включенных в список участников референдума на соответствующем участке референдума, находятся </w:t>
      </w:r>
      <w:r w:rsidRPr="005A3D55">
        <w:br/>
        <w:t xml:space="preserve">в значительно удаленных от помещения для голосования местах, транспортное сообщение с которыми отсутствует или затруднено (на полярных станциях, маяках, </w:t>
      </w:r>
      <w:r w:rsidRPr="005A3D55">
        <w:br/>
        <w:t xml:space="preserve">в отдаленных или труднодоступных местностях и тому подобное), и в связи с этим невозможно провести досрочное голосование по участку референдума в целом </w:t>
      </w:r>
      <w:r w:rsidRPr="005A3D55">
        <w:br/>
        <w:t>в соответствии с частью 1 настоящей статьи, территориальная комиссия референдума по согласованию с Избирательной комиссией округа вправе разрешить провести голосование этих групп участников референдума досрочно, но не ранее чем за 20 дней до дня голосования, в течение нескольких дней в порядке, установленном частями 3 – 9 настоящей статьи.</w:t>
      </w:r>
    </w:p>
    <w:p w:rsidR="00C95C60" w:rsidRPr="005A3D55" w:rsidRDefault="00C95C60" w:rsidP="00D95A83">
      <w:pPr>
        <w:pStyle w:val="ConsPlusNormal"/>
        <w:ind w:firstLine="709"/>
        <w:jc w:val="both"/>
      </w:pPr>
      <w:r w:rsidRPr="005A3D55">
        <w:t xml:space="preserve">3. Для проведения досрочного голосования, указанного в части 2 настоящей статьи, используются переносные ящики для голосования, количество которых определяется участковой комиссией. До проведения досрочного голосования пустые переносные ящики для голосования предъявляются в помещении участковой комиссии большинству ее членов, а также присутствующим лицам, указанным в части 3 </w:t>
      </w:r>
      <w:r w:rsidRPr="005A3D55">
        <w:br/>
        <w:t>статьи 25 настоящего закона, о чем составляется акт. После этого пустые переносные ящики для голосования опечатываются (пломбируются).</w:t>
      </w:r>
    </w:p>
    <w:p w:rsidR="00C95C60" w:rsidRPr="005A3D55" w:rsidRDefault="00C95C60" w:rsidP="00D95A83">
      <w:pPr>
        <w:pStyle w:val="ConsPlusNormal"/>
        <w:ind w:firstLine="709"/>
        <w:jc w:val="both"/>
      </w:pPr>
      <w:r w:rsidRPr="005A3D55">
        <w:t>4. На лицевой стороне каждого бюллетеня, выдаваемого голосующему досрочно участнику референдума, в правом верхнем углу ставятся подписи двух членов участковой комиссии с правом решающего голоса, которые заверяются печатью участковой комиссии.</w:t>
      </w:r>
    </w:p>
    <w:p w:rsidR="00C95C60" w:rsidRPr="005A3D55" w:rsidRDefault="00C95C60" w:rsidP="00D95A83">
      <w:pPr>
        <w:pStyle w:val="ConsPlusNormal"/>
        <w:ind w:firstLine="709"/>
        <w:jc w:val="both"/>
      </w:pPr>
      <w:r w:rsidRPr="005A3D55">
        <w:t>5. Досрочное голосование вне помещения для голосования проводят не менее двух членов участковой комиссии с правом решающего голоса, которые должны иметь при себе предварительно опечатанный (опломбированный) в участковой комиссии переносной ящик для голосования, необходимое количество бюллетеней установленной формы, выписку из списка участников референдума, содержащую данные об участниках референдума, к которым они выезжают для проведения досрочного голосования, либо список участников референдума, а также необходимые письменные принадлежности (за исключением карандашей) для заполнения участником референдума бюллетеней.</w:t>
      </w:r>
    </w:p>
    <w:p w:rsidR="00C95C60" w:rsidRPr="005A3D55" w:rsidRDefault="00C95C60" w:rsidP="00D95A83">
      <w:pPr>
        <w:pStyle w:val="ConsPlusNormal"/>
        <w:ind w:firstLine="709"/>
        <w:jc w:val="both"/>
      </w:pPr>
      <w:r w:rsidRPr="005A3D55">
        <w:t>6. Участник референдума, голосующий досрочно, расписывается в получении каждого выдаваемого ему бюллетеня в выписке из списка участников референдума либо в списке участников референдума. В указанных выписке либо списке члены участковой комиссии, проводящие досрочное голосование, делают отметку «Проголосовал досрочно вне помещения для голосования», указывают дату и время голосования. Если участник референдума расписывался в выписке из списка участников референдума, то указанные отметки, а также серия и номер паспорта или документа, заменяющего паспорт гражданина, после окончания проведения досрочного голосования вносятся в список участников референдума. Указанная выписка из списка участников референдума хранится вместе со списком участников референдума. Соответствующие записи в списке участников референдума заверяются подписями членов участковой комиссии, проводивших досрочное голосование.</w:t>
      </w:r>
    </w:p>
    <w:p w:rsidR="00C95C60" w:rsidRPr="005A3D55" w:rsidRDefault="00C95C60" w:rsidP="00D95A83">
      <w:pPr>
        <w:pStyle w:val="ConsPlusNormal"/>
        <w:ind w:firstLine="709"/>
        <w:jc w:val="both"/>
      </w:pPr>
      <w:r w:rsidRPr="005A3D55">
        <w:t>7. Участник референдума заполняет бюллетень и опускает его в переносной ящик для голосования в порядке, предусмотренном статьей 49 настоящего закона.</w:t>
      </w:r>
    </w:p>
    <w:p w:rsidR="00C95C60" w:rsidRPr="005A3D55" w:rsidRDefault="00C95C60" w:rsidP="00D95A83">
      <w:pPr>
        <w:pStyle w:val="ConsPlusNormal"/>
        <w:ind w:firstLine="709"/>
        <w:jc w:val="both"/>
      </w:pPr>
      <w:r w:rsidRPr="005A3D55">
        <w:t>8. О проведении досрочного голосования составляется акт, в котором указываются день и время голосования, количество участников референдума, получивших бюллетени для участия в досрочном голосовании, фамилии членов участковой комиссии и других лиц, присутствовавших при голосовании. Указанный акт хранится вместе с переносным ящиком для голосования.</w:t>
      </w:r>
    </w:p>
    <w:p w:rsidR="00C95C60" w:rsidRPr="005A3D55" w:rsidRDefault="00C95C60" w:rsidP="00D95A83">
      <w:pPr>
        <w:pStyle w:val="ConsPlusNormal"/>
        <w:ind w:firstLine="709"/>
        <w:jc w:val="both"/>
      </w:pPr>
      <w:r w:rsidRPr="005A3D55">
        <w:t>9. С момента окончания проведения досрочного голосования прорези для бюллетеней в переносных ящиках для голосования опечатываются председателем участковой комиссии. Хранение переносных ящиков для голосования обеспечивается секретарем участковой комиссии. Переносные ящики для голосования не вскрываются до начала подсчета голосов участников референдума на участке референдума. Переносные ящики для голосования с бюллетенями, опущенными досрочно проголосовавшими участниками референдума, запрещается использовать для проведения голосования в день голосования.</w:t>
      </w:r>
    </w:p>
    <w:p w:rsidR="00C95C60" w:rsidRPr="005A3D55" w:rsidRDefault="00C95C60" w:rsidP="00D95A83">
      <w:pPr>
        <w:pStyle w:val="ConsPlusNormal"/>
        <w:ind w:firstLine="709"/>
        <w:jc w:val="both"/>
      </w:pPr>
      <w:r w:rsidRPr="005A3D55">
        <w:t>10. При проведении досрочного голосования с использованием переносных ящиков для голосования участковая комиссия должна обеспечить не менее чем двум лицам из числа членов участковой комиссии с правом совещательного голоса, наблюдателей, назначенных инициативной группой и иными группами участников референдума, общественными объединениями, равные с выезжающими для проведения досрочного голосования членами участковой комиссии с правом решающего голоса возможности прибытия к месту проведения досрочного голосования.</w:t>
      </w:r>
    </w:p>
    <w:p w:rsidR="00C95C60" w:rsidRPr="005A3D55" w:rsidRDefault="00C95C60" w:rsidP="00D95A83">
      <w:pPr>
        <w:pStyle w:val="ConsPlusNormal"/>
        <w:ind w:firstLine="709"/>
        <w:jc w:val="both"/>
      </w:pPr>
      <w:r w:rsidRPr="005A3D55">
        <w:t xml:space="preserve">11. Досрочное голосование проводится только в установленное решением соответствующей участковой комиссии время, которое должно быть доведено </w:t>
      </w:r>
      <w:r w:rsidRPr="005A3D55">
        <w:br/>
        <w:t>до сведения участников референдума и лиц, указанных в части 3 статьи 25 настоящего закона, через средства массовой информации и (или) иным образом.</w:t>
      </w:r>
    </w:p>
    <w:p w:rsidR="00C95C60" w:rsidRPr="005A3D55" w:rsidRDefault="00C95C60" w:rsidP="00D95A83">
      <w:pPr>
        <w:pStyle w:val="ConsPlusNormal"/>
        <w:ind w:firstLine="709"/>
        <w:jc w:val="both"/>
      </w:pPr>
      <w:r w:rsidRPr="005A3D55">
        <w:t xml:space="preserve">12. При проведении досрочного голосования участковая комиссия обязана обеспечить тайну голосования, исключить возможность искажения волеизъявления участников референдума, обеспечить сохранность бюллетеней и учет голосов участников референдума при установлении итогов голосования, не допускать разглашения итогов голосования на участке референдума до окончания голосования </w:t>
      </w:r>
      <w:r w:rsidRPr="005A3D55">
        <w:br/>
        <w:t>в день проведения референдума.»;</w:t>
      </w:r>
    </w:p>
    <w:p w:rsidR="00C95C60" w:rsidRPr="005A3D55" w:rsidRDefault="00C95C60" w:rsidP="0061718E">
      <w:pPr>
        <w:pStyle w:val="ConsPlusNormal"/>
        <w:ind w:firstLine="709"/>
        <w:jc w:val="both"/>
      </w:pPr>
      <w:r w:rsidRPr="005A3D55">
        <w:t>б) части 13 и 14 исключить;</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44) в статье 49:</w:t>
      </w:r>
    </w:p>
    <w:p w:rsidR="00C95C60" w:rsidRPr="005A3D55" w:rsidRDefault="00C95C60" w:rsidP="00D95A83">
      <w:pPr>
        <w:pStyle w:val="ConsPlusNormal"/>
        <w:ind w:firstLine="709"/>
        <w:jc w:val="both"/>
      </w:pPr>
      <w:r w:rsidRPr="005A3D55">
        <w:t>а) в части 1 слова «календарный выходной день» заменить словом «воскресенье»;</w:t>
      </w:r>
    </w:p>
    <w:p w:rsidR="00C95C60" w:rsidRPr="005A3D55" w:rsidRDefault="00C95C60" w:rsidP="00D95A83">
      <w:pPr>
        <w:pStyle w:val="ConsPlusNormal"/>
        <w:ind w:firstLine="709"/>
        <w:jc w:val="both"/>
      </w:pPr>
      <w:r w:rsidRPr="005A3D55">
        <w:t>б) в части 3 слова «пункте 1» заменить словами «части 3»;</w:t>
      </w:r>
    </w:p>
    <w:p w:rsidR="00C95C60" w:rsidRPr="005A3D55" w:rsidRDefault="00C95C60" w:rsidP="00D95A83">
      <w:pPr>
        <w:pStyle w:val="ConsPlusNormal"/>
        <w:ind w:firstLine="709"/>
        <w:jc w:val="both"/>
      </w:pPr>
      <w:r w:rsidRPr="005A3D55">
        <w:t>в) в части 5 слова «, а если участник референдума голосует по открепительному удостоверению, – по предъявлении также открепительного удостоверения» исключить;</w:t>
      </w:r>
    </w:p>
    <w:p w:rsidR="00C95C60" w:rsidRPr="005A3D55" w:rsidRDefault="00C95C60" w:rsidP="00D95A83">
      <w:pPr>
        <w:pStyle w:val="ConsPlusNormal"/>
        <w:ind w:firstLine="709"/>
        <w:jc w:val="both"/>
      </w:pPr>
      <w:r w:rsidRPr="005A3D55">
        <w:t xml:space="preserve">г) в части 6 слова «В случае голосования по открепительному удостоверению </w:t>
      </w:r>
      <w:r>
        <w:br/>
      </w:r>
      <w:r w:rsidRPr="005A3D55">
        <w:t>в списке участников референдума делаются дополнительные отметки.» исключить;</w:t>
      </w:r>
    </w:p>
    <w:p w:rsidR="00C95C60" w:rsidRPr="005A3D55" w:rsidRDefault="00C95C60" w:rsidP="00D95A83">
      <w:pPr>
        <w:pStyle w:val="ConsPlusNormal"/>
        <w:ind w:firstLine="709"/>
        <w:jc w:val="both"/>
      </w:pPr>
      <w:r w:rsidRPr="005A3D55">
        <w:t>д) в части 8 слово «пункте» заменить словом «части»;</w:t>
      </w:r>
    </w:p>
    <w:p w:rsidR="00C95C60" w:rsidRPr="005A3D55" w:rsidRDefault="00C95C60" w:rsidP="00D95A83">
      <w:pPr>
        <w:pStyle w:val="ConsPlusNormal"/>
        <w:ind w:firstLine="709"/>
        <w:jc w:val="both"/>
      </w:pPr>
      <w:r w:rsidRPr="005A3D55">
        <w:t>е) третье предложение части 9 изложить в следующей редакции: «Испорченный бюллетень, на котором член комиссии с правом решающего голоса делает соответствующую запись и заверяет ее своей подписью, заверяется также подписью секретаря участковой комиссии, после чего такой бюллетень незамедлительно погашается.»;</w:t>
      </w:r>
    </w:p>
    <w:p w:rsidR="00C95C60" w:rsidRPr="005A3D55" w:rsidRDefault="00C95C60" w:rsidP="00D95A83">
      <w:pPr>
        <w:pStyle w:val="ConsPlusNormal"/>
        <w:ind w:firstLine="709"/>
        <w:jc w:val="both"/>
      </w:pPr>
      <w:r w:rsidRPr="005A3D55">
        <w:t>ж) часть 10 после слов «группы по проведению референдума» дополнить словами «, иной группы участников референдума»;</w:t>
      </w:r>
    </w:p>
    <w:p w:rsidR="00C95C60" w:rsidRPr="005A3D55" w:rsidRDefault="00C95C60" w:rsidP="00D95A83">
      <w:pPr>
        <w:pStyle w:val="ConsPlusNormal"/>
        <w:ind w:firstLine="709"/>
        <w:jc w:val="both"/>
      </w:pPr>
      <w:r w:rsidRPr="005A3D55">
        <w:t>з) в части 11 слова «частью 4 статьи 48» заменить словами «частью 4 статьи 47»;</w:t>
      </w:r>
    </w:p>
    <w:p w:rsidR="00C95C60" w:rsidRPr="005A3D55" w:rsidRDefault="00C95C60" w:rsidP="00D95A83">
      <w:pPr>
        <w:pStyle w:val="ConsPlusNormal"/>
        <w:ind w:firstLine="709"/>
        <w:jc w:val="both"/>
      </w:pPr>
      <w:r w:rsidRPr="005A3D55">
        <w:t xml:space="preserve">и) в части 13 слова «1. Зарегистрированным членам» заменить словами </w:t>
      </w:r>
      <w:r w:rsidRPr="005A3D55">
        <w:br/>
        <w:t>«1. Членам»;</w:t>
      </w:r>
    </w:p>
    <w:p w:rsidR="00C95C60" w:rsidRPr="005A3D55" w:rsidRDefault="00C95C60" w:rsidP="00D95A83">
      <w:pPr>
        <w:pStyle w:val="ConsPlusNormal"/>
        <w:ind w:firstLine="709"/>
        <w:jc w:val="both"/>
      </w:pPr>
      <w:r w:rsidRPr="005A3D55">
        <w:t>к) дополнить частью 14 следующего содержания:</w:t>
      </w:r>
    </w:p>
    <w:p w:rsidR="00C95C60" w:rsidRPr="005A3D55" w:rsidRDefault="00C95C60" w:rsidP="00D95A83">
      <w:pPr>
        <w:pStyle w:val="ConsPlusNormal"/>
        <w:ind w:firstLine="709"/>
        <w:jc w:val="both"/>
      </w:pPr>
      <w:r w:rsidRPr="005A3D55">
        <w:t xml:space="preserve">«14. При проведении референдума участник референдума, который будет находиться в день голосования вне места своего жительства, вправе подать в комиссию референдума заявление о включении в список участников референдума по месту своего нахождения (далее в настоящем пункте – заявление) в порядке, установленном Центральной избирательной комиссией Российской Федерации (далее в настоящем пункте – порядок). Срок подачи заявления устанавливается Центральной избирательной комиссией Российской Федерации в пределах срока, который начинается не ранее чем за 45 дней до дня голосования и заканчивается в 14 часов </w:t>
      </w:r>
      <w:r w:rsidRPr="005A3D55">
        <w:br/>
        <w:t xml:space="preserve">по местному времени дня, предшествующего дню голосования. Заявление может быть подано участником референдума только лично по предъявлении паспорта (в период замены паспорта – временного удостоверения личности). 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через многофункциональный центр предоставления государственных и муниципальных услуг, если это предусмотрено порядком. Порядком предусматриваются способы защиты заявления от подделок. Порядком может быть предусмотрено использование </w:t>
      </w:r>
      <w:r w:rsidRPr="005A3D55">
        <w:br/>
        <w:t xml:space="preserve">в целях указанной защиты специального знака (марки), при этом порядок должен содержать требование об учете специальных знаков (марок), в том числе при </w:t>
      </w:r>
      <w:r w:rsidRPr="005A3D55">
        <w:br/>
        <w:t xml:space="preserve">их передаче комиссиями. Участник референдума, подавший заявление, исключается </w:t>
      </w:r>
      <w:r w:rsidRPr="005A3D55">
        <w:br/>
        <w:t xml:space="preserve">из списка участников референдума по месту своего жительства. Участник референдума, подавший заявление, может быть включен в список участников референдума по месту своего нахождения только на одном участке референдума. Участник референдума, подавший заявление и явившийся в день голосования </w:t>
      </w:r>
      <w:r w:rsidRPr="005A3D55">
        <w:br/>
        <w:t xml:space="preserve">на участок референдума по месту своего жительства, может быть включен в список участников референдума только по решению участковой комиссии референдума </w:t>
      </w:r>
      <w:r w:rsidRPr="005A3D55">
        <w:br/>
        <w:t xml:space="preserve">и только после установления факта, свидетельствующего о том, что он не проголосовал на участке референдума по месту своего нахождения. В случае включения участника референдума в список участников референдума по месту своего жительства </w:t>
      </w:r>
      <w:r w:rsidRPr="005A3D55">
        <w:br/>
        <w:t xml:space="preserve">он утрачивает право быть включенным в список участников референдума по месту своего нахождения. Информация о подаче заявления участником референдума, в том числе об участке референдума, на котором участник референдума, подавший заявление, должен быть в соответствии с порядком включен в список участников референдума, обрабатывается и доводится до сведения соответствующих территориальных и участковых комиссий, в том числе с использованием </w:t>
      </w:r>
      <w:r w:rsidRPr="005A3D55">
        <w:br/>
        <w:t>ГАС «Выборы». Информация о числе участников референдума, подавших заявления, отдельно по каждому участку референдума размещается в информационно-телекоммуникационной сети «Интернет» в соответствии с порядком.»;</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45) в статье 50:</w:t>
      </w:r>
    </w:p>
    <w:p w:rsidR="00C95C60" w:rsidRPr="005A3D55" w:rsidRDefault="00C95C60" w:rsidP="00D95A83">
      <w:pPr>
        <w:pStyle w:val="ConsPlusNormal"/>
        <w:ind w:firstLine="709"/>
        <w:jc w:val="both"/>
      </w:pPr>
      <w:r w:rsidRPr="005A3D55">
        <w:t xml:space="preserve">а) в части 1 слова «самостоятельно по уважительным причинам (по состоянию здоровья, инвалидности) прибыть в помещение для голосования» заменить словами «прибыть в помещение 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 </w:t>
      </w:r>
      <w:r>
        <w:br/>
      </w:r>
      <w:r w:rsidRPr="005A3D55">
        <w:t>в помещение для голосования)»;</w:t>
      </w:r>
    </w:p>
    <w:p w:rsidR="00C95C60" w:rsidRPr="005A3D55" w:rsidRDefault="00C95C60" w:rsidP="00D95A83">
      <w:pPr>
        <w:pStyle w:val="ConsPlusNormal"/>
        <w:ind w:firstLine="709"/>
        <w:jc w:val="both"/>
      </w:pPr>
      <w:r w:rsidRPr="005A3D55">
        <w:t>б) в части 2 слова «пунктами 1 и 2» заменить словами «частью 1»;</w:t>
      </w:r>
    </w:p>
    <w:p w:rsidR="00C95C60" w:rsidRPr="005A3D55" w:rsidRDefault="00C95C60" w:rsidP="00D95A83">
      <w:pPr>
        <w:pStyle w:val="ConsPlusNormal"/>
        <w:ind w:firstLine="709"/>
        <w:jc w:val="both"/>
      </w:pPr>
      <w:r w:rsidRPr="005A3D55">
        <w:t>в) в части 3:</w:t>
      </w:r>
    </w:p>
    <w:p w:rsidR="00C95C60" w:rsidRPr="005A3D55" w:rsidRDefault="00C95C60" w:rsidP="00D95A83">
      <w:pPr>
        <w:pStyle w:val="ConsPlusNormal"/>
        <w:ind w:firstLine="709"/>
        <w:jc w:val="both"/>
      </w:pPr>
      <w:r w:rsidRPr="005A3D55">
        <w:t>- слова «его место» заменить словами «адрес его места»;</w:t>
      </w:r>
    </w:p>
    <w:p w:rsidR="00C95C60" w:rsidRPr="005A3D55" w:rsidRDefault="00C95C60" w:rsidP="00D95A83">
      <w:pPr>
        <w:pStyle w:val="ConsPlusNormal"/>
        <w:ind w:firstLine="709"/>
        <w:jc w:val="both"/>
      </w:pPr>
      <w:r w:rsidRPr="005A3D55">
        <w:t>- слова «и место» заменить словами «и адрес места»;</w:t>
      </w:r>
    </w:p>
    <w:p w:rsidR="00C95C60" w:rsidRPr="005A3D55" w:rsidRDefault="00C95C60" w:rsidP="00D95A83">
      <w:pPr>
        <w:pStyle w:val="ConsPlusNormal"/>
        <w:ind w:firstLine="709"/>
        <w:jc w:val="both"/>
      </w:pPr>
      <w:r w:rsidRPr="005A3D55">
        <w:t>г) в части 4 слова «в указанное заявление также должны быть внесены те же данные об избирателе, участнике референдума, которые содержатся в списке избирателей, участников референдума» заменить словами «. В заявлении должны содержаться фамилия, имя и отчество участника референдума, адрес его места жительства»;</w:t>
      </w:r>
    </w:p>
    <w:p w:rsidR="00C95C60" w:rsidRPr="005A3D55" w:rsidRDefault="00C95C60" w:rsidP="00D95A83">
      <w:pPr>
        <w:pStyle w:val="ConsPlusNormal"/>
        <w:ind w:firstLine="709"/>
        <w:jc w:val="both"/>
      </w:pPr>
      <w:r w:rsidRPr="005A3D55">
        <w:t xml:space="preserve">д) часть 5 дополнить предложением следующего содержания: «Заявление (устное обращение), поступившее позднее указанного срока, не подлежит удовлетворению, о чем участник референдума либо лицо, оказавшее содействие </w:t>
      </w:r>
      <w:r>
        <w:br/>
      </w:r>
      <w:r w:rsidRPr="005A3D55">
        <w:t>в передаче обращения, уведомляется устно непосредственно в момент принятия заявления (устного обращения).»;</w:t>
      </w:r>
    </w:p>
    <w:p w:rsidR="00C95C60" w:rsidRPr="005A3D55" w:rsidRDefault="00C95C60" w:rsidP="00D95A83">
      <w:pPr>
        <w:pStyle w:val="ConsPlusNormal"/>
        <w:ind w:firstLine="709"/>
        <w:jc w:val="both"/>
      </w:pPr>
      <w:r w:rsidRPr="005A3D55">
        <w:t>е) часть 7 дополнит предложением следующего содержания: «О принятом решении об отказе в проведении такого голосования комиссия немедленно извещает участника референдума.»;</w:t>
      </w:r>
    </w:p>
    <w:p w:rsidR="00C95C60" w:rsidRPr="005A3D55" w:rsidRDefault="00C95C60" w:rsidP="00D95A83">
      <w:pPr>
        <w:pStyle w:val="ConsPlusNormal"/>
        <w:ind w:firstLine="709"/>
        <w:jc w:val="both"/>
      </w:pPr>
      <w:r w:rsidRPr="005A3D55">
        <w:t>ж) в части 12 слово «пунктом» заменить словом «частью»;</w:t>
      </w:r>
    </w:p>
    <w:p w:rsidR="00C95C60" w:rsidRPr="005A3D55" w:rsidRDefault="00C95C60" w:rsidP="00D95A83">
      <w:pPr>
        <w:pStyle w:val="ConsPlusNormal"/>
        <w:ind w:firstLine="709"/>
        <w:jc w:val="both"/>
      </w:pPr>
      <w:r w:rsidRPr="005A3D55">
        <w:t>з) часть 17 изложить в следующей редакции:</w:t>
      </w:r>
    </w:p>
    <w:p w:rsidR="00C95C60" w:rsidRPr="005A3D55" w:rsidRDefault="00C95C60" w:rsidP="00D95A83">
      <w:pPr>
        <w:pStyle w:val="ConsPlusNormal"/>
        <w:ind w:firstLine="709"/>
        <w:jc w:val="both"/>
      </w:pPr>
      <w:r w:rsidRPr="005A3D55">
        <w:t>«17. По окончании голосования с использованием каждого переносного ящика для голосования участковая комиссия составляет акт, в котором указываются количество бюллетеней, выданных членам участковой комиссии с правом решающего голоса, проводившим голосование вне помещения для голосования, количество письменных заявлений участников референдума о предоставлении им возможности проголосовать вне помещения для голосования, количество выданных участникам референдума и возвращенных (неиспользованных, испорченных участниками референдума) бюллетеней, а также сведения о членах участковой комиссии с правом решающего голоса, проводивших голосование вне помещения для голосования, членах участковой комиссии с правом совещательного голоса и наблюдателях, присутствовавших при проведении голосования вне помещения для голосования.»;</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46) в статье 51:</w:t>
      </w:r>
    </w:p>
    <w:p w:rsidR="00C95C60" w:rsidRPr="005A3D55" w:rsidRDefault="00C95C60" w:rsidP="00D95A83">
      <w:pPr>
        <w:pStyle w:val="ConsPlusNormal"/>
        <w:ind w:firstLine="709"/>
        <w:jc w:val="both"/>
      </w:pPr>
      <w:r w:rsidRPr="005A3D55">
        <w:t>а) в части 1 слова «составляет протокол» заменить словами «оформляет свое решение об итогах голосования протоколом»;</w:t>
      </w:r>
    </w:p>
    <w:p w:rsidR="00C95C60" w:rsidRPr="005A3D55" w:rsidRDefault="00C95C60" w:rsidP="00D95A83">
      <w:pPr>
        <w:pStyle w:val="ConsPlusNormal"/>
        <w:ind w:firstLine="709"/>
        <w:jc w:val="both"/>
      </w:pPr>
      <w:r w:rsidRPr="005A3D55">
        <w:t>б) в части 2:</w:t>
      </w:r>
    </w:p>
    <w:p w:rsidR="00C95C60" w:rsidRPr="005A3D55" w:rsidRDefault="00C95C60" w:rsidP="00D95A83">
      <w:pPr>
        <w:pStyle w:val="ConsPlusNormal"/>
        <w:ind w:firstLine="709"/>
        <w:jc w:val="both"/>
      </w:pPr>
      <w:r w:rsidRPr="005A3D55">
        <w:t>- слова «быть пронумерован» заменить словами «быть пронумерован, подписан»;</w:t>
      </w:r>
    </w:p>
    <w:p w:rsidR="00C95C60" w:rsidRPr="005A3D55" w:rsidRDefault="00C95C60" w:rsidP="00D95A83">
      <w:pPr>
        <w:pStyle w:val="ConsPlusNormal"/>
        <w:ind w:firstLine="709"/>
        <w:jc w:val="both"/>
      </w:pPr>
      <w:r w:rsidRPr="005A3D55">
        <w:t>- в пункте «д»:</w:t>
      </w:r>
    </w:p>
    <w:p w:rsidR="00C95C60" w:rsidRPr="005A3D55" w:rsidRDefault="00C95C60" w:rsidP="00D95A83">
      <w:pPr>
        <w:pStyle w:val="ConsPlusNormal"/>
        <w:ind w:firstLine="709"/>
        <w:jc w:val="both"/>
      </w:pPr>
      <w:r w:rsidRPr="005A3D55">
        <w:t>в абзаце четвертом слова «– в том числе отдельной строкой 4 – в помещении территориальной комиссии» исключить;</w:t>
      </w:r>
    </w:p>
    <w:p w:rsidR="00C95C60" w:rsidRPr="005A3D55" w:rsidRDefault="00C95C60" w:rsidP="00D95A83">
      <w:pPr>
        <w:pStyle w:val="ConsPlusNormal"/>
        <w:ind w:firstLine="709"/>
        <w:jc w:val="both"/>
      </w:pPr>
      <w:r w:rsidRPr="005A3D55">
        <w:t>абзацы тринадцатый – восемнадцатый исключить;</w:t>
      </w:r>
    </w:p>
    <w:p w:rsidR="00C95C60" w:rsidRPr="005A3D55" w:rsidRDefault="00C95C60" w:rsidP="00D95A83">
      <w:pPr>
        <w:pStyle w:val="ConsPlusNormal"/>
        <w:ind w:firstLine="709"/>
        <w:jc w:val="both"/>
      </w:pPr>
      <w:r w:rsidRPr="005A3D55">
        <w:t>- в пункте «е» слова «актов и иных документов,» исключить;</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47) в статье 52:</w:t>
      </w:r>
    </w:p>
    <w:p w:rsidR="00C95C60" w:rsidRPr="005A3D55" w:rsidRDefault="00C95C60" w:rsidP="00D95A83">
      <w:pPr>
        <w:pStyle w:val="ConsPlusNormal"/>
        <w:ind w:firstLine="709"/>
        <w:jc w:val="both"/>
      </w:pPr>
      <w:r w:rsidRPr="005A3D55">
        <w:t>а) в части 3:</w:t>
      </w:r>
    </w:p>
    <w:p w:rsidR="00C95C60" w:rsidRPr="005A3D55" w:rsidRDefault="00C95C60" w:rsidP="00D95A83">
      <w:pPr>
        <w:pStyle w:val="ConsPlusNormal"/>
        <w:ind w:firstLine="709"/>
        <w:jc w:val="both"/>
      </w:pPr>
      <w:r w:rsidRPr="005A3D55">
        <w:t>- слова «в пункте 1» заменить словами «в части 3»;</w:t>
      </w:r>
    </w:p>
    <w:p w:rsidR="00C95C60" w:rsidRPr="005A3D55" w:rsidRDefault="00C95C60" w:rsidP="00D95A83">
      <w:pPr>
        <w:pStyle w:val="ConsPlusNormal"/>
        <w:ind w:firstLine="709"/>
        <w:jc w:val="both"/>
      </w:pPr>
      <w:r w:rsidRPr="005A3D55">
        <w:t xml:space="preserve">- слова «(при этом не допускается повреждение квадратов, размещенных </w:t>
      </w:r>
      <w:r>
        <w:br/>
      </w:r>
      <w:r w:rsidRPr="005A3D55">
        <w:t>на бюллетене под позициями «Да» и «Нет»)» исключить;</w:t>
      </w:r>
    </w:p>
    <w:p w:rsidR="00C95C60" w:rsidRPr="005A3D55" w:rsidRDefault="00C95C60" w:rsidP="00D95A83">
      <w:pPr>
        <w:pStyle w:val="ConsPlusNormal"/>
        <w:ind w:firstLine="709"/>
        <w:jc w:val="both"/>
      </w:pPr>
      <w:r w:rsidRPr="005A3D55">
        <w:t>- по тексту части слова «в строку 6» заменить словами «в строку 7»;</w:t>
      </w:r>
    </w:p>
    <w:p w:rsidR="00C95C60" w:rsidRPr="005A3D55" w:rsidRDefault="00C95C60" w:rsidP="00D95A83">
      <w:pPr>
        <w:pStyle w:val="ConsPlusNormal"/>
        <w:ind w:firstLine="709"/>
        <w:jc w:val="both"/>
      </w:pPr>
      <w:r w:rsidRPr="005A3D55">
        <w:t>б) в части 5:</w:t>
      </w:r>
    </w:p>
    <w:p w:rsidR="00C95C60" w:rsidRPr="005A3D55" w:rsidRDefault="00C95C60" w:rsidP="00D95A83">
      <w:pPr>
        <w:pStyle w:val="ConsPlusNormal"/>
        <w:ind w:firstLine="709"/>
        <w:jc w:val="both"/>
      </w:pPr>
      <w:r w:rsidRPr="005A3D55">
        <w:t xml:space="preserve">- в пункте «а» слова «(без учета числа участников референдума, которым выданы открепительные удостоверения в территориальной и участковой комиссиях, </w:t>
      </w:r>
      <w:r>
        <w:br/>
      </w:r>
      <w:r w:rsidRPr="005A3D55">
        <w:t>а также выбывших по другим причинам)» заменить словами «(без учета числа выбывших участников референдума)»;</w:t>
      </w:r>
    </w:p>
    <w:p w:rsidR="00C95C60" w:rsidRPr="005A3D55" w:rsidRDefault="00C95C60" w:rsidP="00D95A83">
      <w:pPr>
        <w:pStyle w:val="ConsPlusNormal"/>
        <w:ind w:firstLine="709"/>
        <w:jc w:val="both"/>
      </w:pPr>
      <w:r w:rsidRPr="005A3D55">
        <w:t xml:space="preserve">- в пункте «г» слова «(устанавливается по числу соответствующих отметок </w:t>
      </w:r>
      <w:r>
        <w:br/>
      </w:r>
      <w:r w:rsidRPr="005A3D55">
        <w:t>в списке участников референдума; число участников референдума, досрочно проголосовавших в помещении территориальной комиссии, проверяется по списку досрочно проголосовавших участников референдума)» заменить словами «(устанавливается по числу соответствующих отметок в списке участников референдума и проверяется по списку досрочно проголосовавших участников референдума)»;</w:t>
      </w:r>
    </w:p>
    <w:p w:rsidR="00C95C60" w:rsidRPr="005A3D55" w:rsidRDefault="00C95C60" w:rsidP="00D95A83">
      <w:pPr>
        <w:pStyle w:val="ConsPlusNormal"/>
        <w:ind w:firstLine="709"/>
        <w:jc w:val="both"/>
      </w:pPr>
      <w:r w:rsidRPr="005A3D55">
        <w:t>- пункты «д» и «е» исключить;</w:t>
      </w:r>
    </w:p>
    <w:p w:rsidR="00C95C60" w:rsidRPr="005A3D55" w:rsidRDefault="00C95C60" w:rsidP="00D95A83">
      <w:pPr>
        <w:pStyle w:val="ConsPlusNormal"/>
        <w:ind w:firstLine="709"/>
        <w:jc w:val="both"/>
      </w:pPr>
      <w:r w:rsidRPr="005A3D55">
        <w:t>в) в части 6:</w:t>
      </w:r>
    </w:p>
    <w:p w:rsidR="00C95C60" w:rsidRPr="005A3D55" w:rsidRDefault="00C95C60" w:rsidP="00D95A83">
      <w:pPr>
        <w:pStyle w:val="ConsPlusNormal"/>
        <w:ind w:firstLine="709"/>
        <w:jc w:val="both"/>
      </w:pPr>
      <w:r w:rsidRPr="005A3D55">
        <w:t>- в пункте «б» слова «в строки 3 и 4» заменить словами «в строку 3»;</w:t>
      </w:r>
    </w:p>
    <w:p w:rsidR="00C95C60" w:rsidRPr="005A3D55" w:rsidRDefault="00C95C60" w:rsidP="00D95A83">
      <w:pPr>
        <w:pStyle w:val="ConsPlusNormal"/>
        <w:ind w:firstLine="709"/>
        <w:jc w:val="both"/>
      </w:pPr>
      <w:r w:rsidRPr="005A3D55">
        <w:t>- пункты «д» – «и» исключить;</w:t>
      </w:r>
    </w:p>
    <w:p w:rsidR="00C95C60" w:rsidRPr="005A3D55" w:rsidRDefault="00C95C60" w:rsidP="00D95A83">
      <w:pPr>
        <w:pStyle w:val="ConsPlusNormal"/>
        <w:ind w:firstLine="709"/>
        <w:jc w:val="both"/>
      </w:pPr>
      <w:r w:rsidRPr="005A3D55">
        <w:t>- абзац одиннадцатый исключить;</w:t>
      </w:r>
    </w:p>
    <w:p w:rsidR="00C95C60" w:rsidRPr="005A3D55" w:rsidRDefault="00C95C60" w:rsidP="00D95A83">
      <w:pPr>
        <w:pStyle w:val="ConsPlusNormal"/>
        <w:ind w:firstLine="709"/>
        <w:jc w:val="both"/>
      </w:pPr>
      <w:r w:rsidRPr="005A3D55">
        <w:t>- в абзаце двенадцатом слова «части 1» заменить словами «части 3»;</w:t>
      </w:r>
    </w:p>
    <w:p w:rsidR="00C95C60" w:rsidRPr="005A3D55" w:rsidRDefault="00C95C60" w:rsidP="00D95A83">
      <w:pPr>
        <w:pStyle w:val="ConsPlusNormal"/>
        <w:ind w:firstLine="709"/>
        <w:jc w:val="both"/>
      </w:pPr>
      <w:r w:rsidRPr="005A3D55">
        <w:t>г) в части 7 слово «пункте» заменить словом «частью»;</w:t>
      </w:r>
    </w:p>
    <w:p w:rsidR="00C95C60" w:rsidRPr="005A3D55" w:rsidRDefault="00C95C60" w:rsidP="00D95A83">
      <w:pPr>
        <w:pStyle w:val="ConsPlusNormal"/>
        <w:ind w:firstLine="709"/>
        <w:jc w:val="both"/>
      </w:pPr>
      <w:r w:rsidRPr="005A3D55">
        <w:t>д) в части 9 слова «пункте 1» заменить словами «части 3»;</w:t>
      </w:r>
    </w:p>
    <w:p w:rsidR="00C95C60" w:rsidRPr="005A3D55" w:rsidRDefault="00C95C60" w:rsidP="00D95A83">
      <w:pPr>
        <w:pStyle w:val="ConsPlusNormal"/>
        <w:ind w:firstLine="709"/>
        <w:jc w:val="both"/>
      </w:pPr>
      <w:r w:rsidRPr="005A3D55">
        <w:t>е) в части 10 слова «пунктом 15» заменить словами «частями 12 и 15»;</w:t>
      </w:r>
    </w:p>
    <w:p w:rsidR="00C95C60" w:rsidRPr="005A3D55" w:rsidRDefault="00C95C60" w:rsidP="00D95A83">
      <w:pPr>
        <w:pStyle w:val="ConsPlusNormal"/>
        <w:ind w:firstLine="709"/>
        <w:jc w:val="both"/>
      </w:pPr>
      <w:r w:rsidRPr="005A3D55">
        <w:t>ж) в части 11 слова «или не содержащие специального знака (марки) в случае его использования» исключить;</w:t>
      </w:r>
    </w:p>
    <w:p w:rsidR="00C95C60" w:rsidRPr="005A3D55" w:rsidRDefault="00C95C60" w:rsidP="00D95A83">
      <w:pPr>
        <w:pStyle w:val="ConsPlusNormal"/>
        <w:ind w:firstLine="709"/>
        <w:jc w:val="both"/>
      </w:pPr>
      <w:r w:rsidRPr="005A3D55">
        <w:t>з) часть 12 изложить в следующей редакции:</w:t>
      </w:r>
    </w:p>
    <w:p w:rsidR="00C95C60" w:rsidRPr="005A3D55" w:rsidRDefault="00C95C60" w:rsidP="00D95A83">
      <w:pPr>
        <w:pStyle w:val="ConsPlusNormal"/>
        <w:ind w:firstLine="709"/>
        <w:jc w:val="both"/>
      </w:pPr>
      <w:r w:rsidRPr="005A3D55">
        <w:t xml:space="preserve">«12. В первую очередь производится подсчет бюллетеней, находившихся </w:t>
      </w:r>
      <w:r>
        <w:br/>
      </w:r>
      <w:r w:rsidRPr="005A3D55">
        <w:t xml:space="preserve">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тайна голосования. Число извлеченных бюллетеней установленной формы оглашается и вносится в строку 8 протокола </w:t>
      </w:r>
      <w:r>
        <w:br/>
      </w:r>
      <w:r w:rsidRPr="005A3D55">
        <w:t xml:space="preserve">об итогах голосования и его увеличенной формы. Если число бюллетеней установленной формы, обнаруженных в переносном ящике для голосования, больше количества заявлений участников референдума, содержащих отметку о числе полученных бюллетеней, все бюллетени, находившиеся в данном переносном ящике для голосования, решением участковой комиссии признаются недействительными, </w:t>
      </w:r>
      <w:r>
        <w:br/>
      </w:r>
      <w:r w:rsidRPr="005A3D55">
        <w:t xml:space="preserve">о чем составляется акт, который прилагается к протоколу об итогах голосования </w:t>
      </w:r>
      <w:r>
        <w:br/>
      </w:r>
      <w:r w:rsidRPr="005A3D55">
        <w:t xml:space="preserve">и в котором указываются фамилии и инициалы членов участковой комиссии, обеспечивавших проведение голосования вне помещения для голосования </w:t>
      </w:r>
      <w:r>
        <w:br/>
      </w:r>
      <w:r w:rsidRPr="005A3D55">
        <w:t xml:space="preserve">с использованием данного переносного ящика для голосования. Число признанных </w:t>
      </w:r>
      <w:r>
        <w:br/>
      </w:r>
      <w:r w:rsidRPr="005A3D55">
        <w:t xml:space="preserve">в этом случае недействительными бюллетеней оглашается, вносится в указанный акт </w:t>
      </w:r>
      <w:r>
        <w:br/>
      </w:r>
      <w:r w:rsidRPr="005A3D55">
        <w:t xml:space="preserve">и впоследствии суммируется с числом недействительных бюллетеней, выявленных при сортировке бюллетеней. На лицевой стороне каждого из этих бюллетеней, </w:t>
      </w:r>
      <w:r>
        <w:br/>
      </w:r>
      <w:r w:rsidRPr="005A3D55">
        <w:t xml:space="preserve">на квадратах, относящихся к позициям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 а сами бюллетени при непосредственном подсчете голосов упаковываются отдельно, опечатываются и при дальнейшем подсчете </w:t>
      </w:r>
      <w:r>
        <w:br/>
      </w:r>
      <w:r w:rsidRPr="005A3D55">
        <w:t>не учитываются.»;</w:t>
      </w:r>
    </w:p>
    <w:p w:rsidR="00C95C60" w:rsidRPr="005A3D55" w:rsidRDefault="00C95C60" w:rsidP="00D95A83">
      <w:pPr>
        <w:pStyle w:val="ConsPlusNormal"/>
        <w:ind w:firstLine="709"/>
        <w:jc w:val="both"/>
      </w:pPr>
      <w:r w:rsidRPr="005A3D55">
        <w:t>и) в части 14 слова «по позициям «Да» и «Нет»» заменить словами «по позициям «Да» и «Нет» («За» и «Против»)»;</w:t>
      </w:r>
    </w:p>
    <w:p w:rsidR="00C95C60" w:rsidRPr="005A3D55" w:rsidRDefault="00C95C60" w:rsidP="00D95A83">
      <w:pPr>
        <w:pStyle w:val="ConsPlusNormal"/>
        <w:ind w:firstLine="709"/>
        <w:jc w:val="both"/>
      </w:pPr>
      <w:r w:rsidRPr="005A3D55">
        <w:t>к) в части 15:</w:t>
      </w:r>
    </w:p>
    <w:p w:rsidR="00C95C60" w:rsidRPr="005A3D55" w:rsidRDefault="00C95C60" w:rsidP="00D95A83">
      <w:pPr>
        <w:pStyle w:val="ConsPlusNormal"/>
        <w:ind w:firstLine="709"/>
        <w:jc w:val="both"/>
      </w:pPr>
      <w:r w:rsidRPr="005A3D55">
        <w:t>- слова «к позициям «Да» и «Нет»» заменить словами «к позициям «Да» и «Нет» («За» и «Против»)»;</w:t>
      </w:r>
    </w:p>
    <w:p w:rsidR="00C95C60" w:rsidRPr="005A3D55" w:rsidRDefault="00C95C60" w:rsidP="00D95A83">
      <w:pPr>
        <w:pStyle w:val="ConsPlusNormal"/>
        <w:ind w:firstLine="709"/>
        <w:jc w:val="both"/>
      </w:pPr>
      <w:r w:rsidRPr="005A3D55">
        <w:t>- слова «печатью комиссии» заменить словами «печатью участковой комиссии»;</w:t>
      </w:r>
    </w:p>
    <w:p w:rsidR="00C95C60" w:rsidRPr="005A3D55" w:rsidRDefault="00C95C60" w:rsidP="00D95A83">
      <w:pPr>
        <w:pStyle w:val="ConsPlusNormal"/>
        <w:ind w:firstLine="709"/>
        <w:jc w:val="both"/>
      </w:pPr>
      <w:r w:rsidRPr="005A3D55">
        <w:t>- слова «строку 9» заменить словами «строку 10»;</w:t>
      </w:r>
    </w:p>
    <w:p w:rsidR="00C95C60" w:rsidRPr="005A3D55" w:rsidRDefault="00C95C60" w:rsidP="00D95A83">
      <w:pPr>
        <w:pStyle w:val="ConsPlusNormal"/>
        <w:ind w:firstLine="709"/>
        <w:jc w:val="both"/>
      </w:pPr>
      <w:r w:rsidRPr="005A3D55">
        <w:t>л) в части 16:</w:t>
      </w:r>
    </w:p>
    <w:p w:rsidR="00C95C60" w:rsidRPr="005A3D55" w:rsidRDefault="00C95C60" w:rsidP="00D95A83">
      <w:pPr>
        <w:pStyle w:val="ConsPlusNormal"/>
        <w:ind w:firstLine="709"/>
        <w:jc w:val="both"/>
      </w:pPr>
      <w:r w:rsidRPr="005A3D55">
        <w:t xml:space="preserve">- слова «по позициям «Да» и «Нет»» заменить словами «по позициям «Да» </w:t>
      </w:r>
      <w:r w:rsidRPr="005A3D55">
        <w:br/>
        <w:t>и «Нет» («За» и «Против»)»;</w:t>
      </w:r>
    </w:p>
    <w:p w:rsidR="00C95C60" w:rsidRPr="005A3D55" w:rsidRDefault="00C95C60" w:rsidP="00D95A83">
      <w:pPr>
        <w:pStyle w:val="ConsPlusNormal"/>
        <w:ind w:firstLine="709"/>
        <w:jc w:val="both"/>
      </w:pPr>
      <w:r w:rsidRPr="005A3D55">
        <w:t>- слова «в строку 11» заменить словами «в строку 12»;</w:t>
      </w:r>
    </w:p>
    <w:p w:rsidR="00C95C60" w:rsidRPr="005A3D55" w:rsidRDefault="00C95C60" w:rsidP="00D95A83">
      <w:pPr>
        <w:pStyle w:val="ConsPlusNormal"/>
        <w:ind w:firstLine="709"/>
        <w:jc w:val="both"/>
      </w:pPr>
      <w:r w:rsidRPr="005A3D55">
        <w:t>м) в части 17 слова «строку 10» заменить словами «строку 11»;</w:t>
      </w:r>
    </w:p>
    <w:p w:rsidR="00C95C60" w:rsidRPr="005A3D55" w:rsidRDefault="00C95C60" w:rsidP="00D95A83">
      <w:pPr>
        <w:pStyle w:val="ConsPlusNormal"/>
        <w:ind w:firstLine="709"/>
        <w:jc w:val="both"/>
      </w:pPr>
      <w:r w:rsidRPr="005A3D55">
        <w:t>н) в части 18 слова «строку 8» заменить словами «строку 9»;</w:t>
      </w:r>
    </w:p>
    <w:p w:rsidR="00C95C60" w:rsidRPr="005A3D55" w:rsidRDefault="00C95C60" w:rsidP="00D95A83">
      <w:pPr>
        <w:pStyle w:val="ConsPlusNormal"/>
        <w:ind w:firstLine="709"/>
        <w:jc w:val="both"/>
      </w:pPr>
      <w:r w:rsidRPr="005A3D55">
        <w:t>о) в части 20 слова «(за исключением контрольного соотношения, проверка которого проводится в соответствии с частью 6 настоящей статьи)» исключить;</w:t>
      </w:r>
    </w:p>
    <w:p w:rsidR="00C95C60" w:rsidRPr="005A3D55" w:rsidRDefault="00C95C60" w:rsidP="00D95A83">
      <w:pPr>
        <w:pStyle w:val="ConsPlusNormal"/>
        <w:ind w:firstLine="709"/>
        <w:jc w:val="both"/>
      </w:pPr>
      <w:r w:rsidRPr="005A3D55">
        <w:t>п) в части 21:</w:t>
      </w:r>
    </w:p>
    <w:p w:rsidR="00C95C60" w:rsidRPr="005A3D55" w:rsidRDefault="00C95C60" w:rsidP="00D95A83">
      <w:pPr>
        <w:pStyle w:val="ConsPlusNormal"/>
        <w:ind w:firstLine="709"/>
        <w:jc w:val="both"/>
      </w:pPr>
      <w:r w:rsidRPr="005A3D55">
        <w:t>- слова «открепительные удостоверения,» исключить;</w:t>
      </w:r>
    </w:p>
    <w:p w:rsidR="00C95C60" w:rsidRPr="005A3D55" w:rsidRDefault="00C95C60" w:rsidP="00D95A83">
      <w:pPr>
        <w:pStyle w:val="ConsPlusNormal"/>
        <w:ind w:firstLine="709"/>
        <w:jc w:val="both"/>
      </w:pPr>
      <w:r w:rsidRPr="005A3D55">
        <w:t>- слова «, общее число всех упакованных открепительных удостоверений» исключить;</w:t>
      </w:r>
    </w:p>
    <w:p w:rsidR="00C95C60" w:rsidRPr="005A3D55" w:rsidRDefault="00C95C60" w:rsidP="00D95A83">
      <w:pPr>
        <w:pStyle w:val="ConsPlusNormal"/>
        <w:ind w:firstLine="709"/>
        <w:jc w:val="both"/>
      </w:pPr>
      <w:r w:rsidRPr="005A3D55">
        <w:t>- слова «пункт 1» заменить словами «части 3»;</w:t>
      </w:r>
    </w:p>
    <w:p w:rsidR="00C95C60" w:rsidRPr="005A3D55" w:rsidRDefault="00C95C60" w:rsidP="00D95A83">
      <w:pPr>
        <w:pStyle w:val="ConsPlusNormal"/>
        <w:ind w:firstLine="709"/>
        <w:jc w:val="both"/>
      </w:pPr>
      <w:r w:rsidRPr="005A3D55">
        <w:t>р) в части 22:</w:t>
      </w:r>
    </w:p>
    <w:p w:rsidR="00C95C60" w:rsidRPr="005A3D55" w:rsidRDefault="00C95C60" w:rsidP="00D95A83">
      <w:pPr>
        <w:pStyle w:val="ConsPlusNormal"/>
        <w:ind w:firstLine="709"/>
        <w:jc w:val="both"/>
      </w:pPr>
      <w:r w:rsidRPr="005A3D55">
        <w:t>- в абзаце первом слова «пунктом 1» заменить словами «части 3»;</w:t>
      </w:r>
    </w:p>
    <w:p w:rsidR="00C95C60" w:rsidRPr="005A3D55" w:rsidRDefault="00C95C60" w:rsidP="00D95A83">
      <w:pPr>
        <w:pStyle w:val="ConsPlusNormal"/>
        <w:ind w:firstLine="709"/>
        <w:jc w:val="both"/>
      </w:pPr>
      <w:r w:rsidRPr="005A3D55">
        <w:t>- в пункте «в»:</w:t>
      </w:r>
    </w:p>
    <w:p w:rsidR="00C95C60" w:rsidRPr="005A3D55" w:rsidRDefault="00C95C60" w:rsidP="00D95A83">
      <w:pPr>
        <w:pStyle w:val="ConsPlusNormal"/>
        <w:ind w:firstLine="709"/>
        <w:jc w:val="both"/>
      </w:pPr>
      <w:r w:rsidRPr="005A3D55">
        <w:t>- слова «списком избирателей» заменить словами «списком участников референдума»;</w:t>
      </w:r>
    </w:p>
    <w:p w:rsidR="00C95C60" w:rsidRPr="005A3D55" w:rsidRDefault="00C95C60" w:rsidP="00D95A83">
      <w:pPr>
        <w:pStyle w:val="ConsPlusNormal"/>
        <w:ind w:firstLine="709"/>
        <w:jc w:val="both"/>
      </w:pPr>
      <w:r w:rsidRPr="005A3D55">
        <w:t>- слова «строки 1, 2, 3, 4, 5, 6 и 10а, 10б, 10в, 10г» заменить словами «строки 1, 2, 3, 5, 6 и 7»;</w:t>
      </w:r>
    </w:p>
    <w:p w:rsidR="00C95C60" w:rsidRPr="005A3D55" w:rsidRDefault="00C95C60" w:rsidP="00D95A83">
      <w:pPr>
        <w:pStyle w:val="ConsPlusNormal"/>
        <w:ind w:firstLine="709"/>
        <w:jc w:val="both"/>
      </w:pPr>
      <w:r w:rsidRPr="005A3D55">
        <w:t>- в пункте «г» слова «строки 7, 8, 9, 10, 11» заменить словами «строки 8, 9, 10, 11, 12»;</w:t>
      </w:r>
    </w:p>
    <w:p w:rsidR="00C95C60" w:rsidRPr="005A3D55" w:rsidRDefault="00C95C60" w:rsidP="00D95A83">
      <w:pPr>
        <w:pStyle w:val="ConsPlusNormal"/>
        <w:ind w:firstLine="709"/>
        <w:jc w:val="both"/>
      </w:pPr>
      <w:r w:rsidRPr="005A3D55">
        <w:t>- в пункте «д» слова «в специальные строки протокола об итогах голосования» заменить словами «в строки 11ж и 11з протокола об итогах голосования»;</w:t>
      </w:r>
    </w:p>
    <w:p w:rsidR="00C95C60" w:rsidRPr="005A3D55" w:rsidRDefault="00C95C60" w:rsidP="00D95A83">
      <w:pPr>
        <w:pStyle w:val="ConsPlusNormal"/>
        <w:ind w:firstLine="709"/>
        <w:jc w:val="both"/>
      </w:pPr>
      <w:r w:rsidRPr="005A3D55">
        <w:t>с) в части 23 цифры «9, 10, 11» заменить цифрами «10, 11, 12»;</w:t>
      </w:r>
    </w:p>
    <w:p w:rsidR="00C95C60" w:rsidRPr="005A3D55" w:rsidRDefault="00C95C60" w:rsidP="00D95A83">
      <w:pPr>
        <w:pStyle w:val="ConsPlusNormal"/>
        <w:ind w:firstLine="709"/>
        <w:jc w:val="both"/>
      </w:pPr>
      <w:r w:rsidRPr="005A3D55">
        <w:t>т) в части 24:</w:t>
      </w:r>
    </w:p>
    <w:p w:rsidR="00C95C60" w:rsidRPr="005A3D55" w:rsidRDefault="00C95C60" w:rsidP="00D95A83">
      <w:pPr>
        <w:pStyle w:val="ConsPlusNormal"/>
        <w:ind w:firstLine="709"/>
        <w:jc w:val="both"/>
      </w:pPr>
      <w:r w:rsidRPr="005A3D55">
        <w:t>- слова «пункте 1» заменить словами «части 3»;</w:t>
      </w:r>
    </w:p>
    <w:p w:rsidR="00C95C60" w:rsidRPr="005A3D55" w:rsidRDefault="00C95C60" w:rsidP="00D95A83">
      <w:pPr>
        <w:pStyle w:val="ConsPlusNormal"/>
        <w:ind w:firstLine="709"/>
        <w:jc w:val="both"/>
      </w:pPr>
      <w:r w:rsidRPr="005A3D55">
        <w:t>- после слов «технического средства подсчета голосов» дополнить словами «либо с использованием комплекса для электронного голосования»;</w:t>
      </w:r>
    </w:p>
    <w:p w:rsidR="00C95C60" w:rsidRPr="005A3D55" w:rsidRDefault="00C95C60" w:rsidP="00D95A83">
      <w:pPr>
        <w:pStyle w:val="ConsPlusNormal"/>
        <w:ind w:firstLine="709"/>
        <w:jc w:val="both"/>
      </w:pPr>
      <w:r w:rsidRPr="005A3D55">
        <w:t>у) в части 27:</w:t>
      </w:r>
    </w:p>
    <w:p w:rsidR="00C95C60" w:rsidRPr="005A3D55" w:rsidRDefault="00C95C60" w:rsidP="00D95A83">
      <w:pPr>
        <w:pStyle w:val="ConsPlusNormal"/>
        <w:ind w:firstLine="709"/>
        <w:jc w:val="both"/>
      </w:pPr>
      <w:r w:rsidRPr="005A3D55">
        <w:t xml:space="preserve">- в первом предложении: </w:t>
      </w:r>
    </w:p>
    <w:p w:rsidR="00C95C60" w:rsidRPr="005A3D55" w:rsidRDefault="00C95C60" w:rsidP="00D95A83">
      <w:pPr>
        <w:pStyle w:val="ConsPlusNormal"/>
        <w:ind w:firstLine="709"/>
        <w:jc w:val="both"/>
      </w:pPr>
      <w:r w:rsidRPr="005A3D55">
        <w:t>слова «части 1» заменить словами «части 3»</w:t>
      </w:r>
      <w:r>
        <w:t>;</w:t>
      </w:r>
    </w:p>
    <w:p w:rsidR="00C95C60" w:rsidRPr="005A3D55" w:rsidRDefault="00C95C60" w:rsidP="00D95A83">
      <w:pPr>
        <w:pStyle w:val="ConsPlusNormal"/>
        <w:ind w:firstLine="709"/>
        <w:jc w:val="both"/>
      </w:pPr>
      <w:r w:rsidRPr="005A3D55">
        <w:t xml:space="preserve">слова «или предоставить им возможность изготовить копию протокола </w:t>
      </w:r>
      <w:r>
        <w:br/>
      </w:r>
      <w:r w:rsidRPr="005A3D55">
        <w:t>об итогах голосования, а также заверить ее» заменить словами «заверенную копию протокола об итогах голосования»;</w:t>
      </w:r>
    </w:p>
    <w:p w:rsidR="00C95C60" w:rsidRPr="005A3D55" w:rsidRDefault="00C95C60" w:rsidP="00D95A83">
      <w:pPr>
        <w:pStyle w:val="ConsPlusNormal"/>
        <w:ind w:firstLine="709"/>
        <w:jc w:val="both"/>
      </w:pPr>
      <w:r w:rsidRPr="005A3D55">
        <w:t>- в четвертом предложении слово «копии» заменить словами «заверенной копии»;</w:t>
      </w:r>
    </w:p>
    <w:p w:rsidR="00C95C60" w:rsidRPr="005A3D55" w:rsidRDefault="00C95C60" w:rsidP="00D95A83">
      <w:pPr>
        <w:pStyle w:val="ConsPlusNormal"/>
        <w:ind w:firstLine="709"/>
        <w:jc w:val="both"/>
      </w:pPr>
      <w:r w:rsidRPr="005A3D55">
        <w:t>- в пятом предложении слово «копию» заменить словами «заверенную копию»;</w:t>
      </w:r>
    </w:p>
    <w:p w:rsidR="00C95C60" w:rsidRPr="005A3D55" w:rsidRDefault="00C95C60" w:rsidP="00D95A83">
      <w:pPr>
        <w:pStyle w:val="ConsPlusNormal"/>
        <w:ind w:firstLine="709"/>
        <w:jc w:val="both"/>
      </w:pPr>
      <w:r w:rsidRPr="005A3D55">
        <w:t>ф) в части 28:</w:t>
      </w:r>
    </w:p>
    <w:p w:rsidR="00C95C60" w:rsidRPr="005A3D55" w:rsidRDefault="00C95C60" w:rsidP="00D95A83">
      <w:pPr>
        <w:pStyle w:val="ConsPlusNormal"/>
        <w:ind w:firstLine="709"/>
        <w:jc w:val="both"/>
      </w:pPr>
      <w:r w:rsidRPr="005A3D55">
        <w:t>- слова «либо заверения этих копий» исключить;</w:t>
      </w:r>
    </w:p>
    <w:p w:rsidR="00C95C60" w:rsidRPr="005A3D55" w:rsidRDefault="00C95C60" w:rsidP="00D95A83">
      <w:pPr>
        <w:pStyle w:val="ConsPlusNormal"/>
        <w:ind w:firstLine="709"/>
        <w:jc w:val="both"/>
      </w:pPr>
      <w:r w:rsidRPr="005A3D55">
        <w:t>- слова «составленные участковой комиссией акты» заменить словами «составленные участковой комиссией акты и реестры. Заверенные копии указанных документов и решений участковой комиссии прилагаются ко второму экземпляру протокола об итогах голосования.»;</w:t>
      </w:r>
    </w:p>
    <w:p w:rsidR="00C95C60" w:rsidRPr="005A3D55" w:rsidRDefault="00C95C60" w:rsidP="00D95A83">
      <w:pPr>
        <w:pStyle w:val="ConsPlusNormal"/>
        <w:ind w:firstLine="709"/>
        <w:jc w:val="both"/>
      </w:pPr>
      <w:r w:rsidRPr="005A3D55">
        <w:t>х) по тексту части 29 слова «части 1» заменить словами «части 3»;</w:t>
      </w:r>
    </w:p>
    <w:p w:rsidR="00C95C60" w:rsidRPr="005A3D55" w:rsidRDefault="00C95C60" w:rsidP="00D95A83">
      <w:pPr>
        <w:pStyle w:val="ConsPlusNormal"/>
        <w:ind w:firstLine="709"/>
        <w:jc w:val="both"/>
      </w:pPr>
      <w:r w:rsidRPr="005A3D55">
        <w:t>ц) в части 30:</w:t>
      </w:r>
    </w:p>
    <w:p w:rsidR="00C95C60" w:rsidRPr="005A3D55" w:rsidRDefault="00C95C60" w:rsidP="00D95A83">
      <w:pPr>
        <w:pStyle w:val="ConsPlusNormal"/>
        <w:ind w:firstLine="709"/>
        <w:jc w:val="both"/>
      </w:pPr>
      <w:r w:rsidRPr="005A3D55">
        <w:t>- абзац первый изложить в следующей редакции:</w:t>
      </w:r>
    </w:p>
    <w:p w:rsidR="00C95C60" w:rsidRPr="005A3D55" w:rsidRDefault="00C95C60" w:rsidP="00D95A83">
      <w:pPr>
        <w:pStyle w:val="ConsPlusNormal"/>
        <w:ind w:firstLine="709"/>
        <w:jc w:val="both"/>
      </w:pPr>
      <w:r w:rsidRPr="005A3D55">
        <w:t xml:space="preserve">«30. Участковые комиссии по решению Центральной избирательной комиссии Российской Федерации или на основании ее поручения по решению Избирательной комиссии округа используют при голосовании на референдуме вместо стационарных ящиков для голосования технические средства подсчета голосов или комплексы для электронного голосования. При этом в случае совмещения дней голосования </w:t>
      </w:r>
      <w:r w:rsidRPr="005A3D55">
        <w:br/>
        <w:t xml:space="preserve">на выборах и (или) референдумах разных уровней использование технических средств подсчета голосов, комплексов для электронного голосования обязательно при подсчете голосов на всех выборах и (или) референдумах всех уровней. Перечень участков референдума, на которых используются технические средства подсчета голосов </w:t>
      </w:r>
      <w:r w:rsidRPr="005A3D55">
        <w:br/>
        <w:t>и комплексы для электронного голосования, определяется Центральной избирательной комиссией Российской Федерации или по ее поручению Избирательная комиссия округа.»;</w:t>
      </w:r>
    </w:p>
    <w:p w:rsidR="00C95C60" w:rsidRPr="005A3D55" w:rsidRDefault="00C95C60" w:rsidP="00D95A83">
      <w:pPr>
        <w:pStyle w:val="ConsPlusNormal"/>
        <w:ind w:firstLine="709"/>
        <w:jc w:val="both"/>
      </w:pPr>
      <w:r w:rsidRPr="005A3D55">
        <w:t>- в абзаце втором слово «пунктом» заменить словом «частью»;</w:t>
      </w:r>
    </w:p>
    <w:p w:rsidR="00C95C60" w:rsidRPr="005A3D55" w:rsidRDefault="00C95C60" w:rsidP="00D95A83">
      <w:pPr>
        <w:pStyle w:val="ConsPlusNormal"/>
        <w:ind w:firstLine="709"/>
        <w:jc w:val="both"/>
      </w:pPr>
      <w:r w:rsidRPr="005A3D55">
        <w:t>- в абзаце третьем:</w:t>
      </w:r>
    </w:p>
    <w:p w:rsidR="00C95C60" w:rsidRPr="005A3D55" w:rsidRDefault="00C95C60" w:rsidP="00D95A83">
      <w:pPr>
        <w:pStyle w:val="ConsPlusNormal"/>
        <w:ind w:firstLine="709"/>
        <w:jc w:val="both"/>
      </w:pPr>
      <w:r w:rsidRPr="005A3D55">
        <w:t>слова «пункте 1» заменить словами «части 3»;</w:t>
      </w:r>
    </w:p>
    <w:p w:rsidR="00C95C60" w:rsidRPr="005A3D55" w:rsidRDefault="00C95C60" w:rsidP="00D95A83">
      <w:pPr>
        <w:pStyle w:val="ConsPlusNormal"/>
        <w:ind w:firstLine="709"/>
        <w:jc w:val="both"/>
      </w:pPr>
      <w:r w:rsidRPr="005A3D55">
        <w:t>слово «пунктами» заменить словом «частями»;</w:t>
      </w:r>
    </w:p>
    <w:p w:rsidR="00C95C60" w:rsidRPr="005A3D55" w:rsidRDefault="00C95C60" w:rsidP="00D95A83">
      <w:pPr>
        <w:pStyle w:val="ConsPlusNormal"/>
        <w:ind w:firstLine="709"/>
        <w:jc w:val="both"/>
      </w:pPr>
      <w:r w:rsidRPr="005A3D55">
        <w:t xml:space="preserve">слова «(определяемая делением меньшего числа на большее)» заменить словами «(определяемая делением разницы между данными ручного подсчета голосов </w:t>
      </w:r>
      <w:r w:rsidRPr="005A3D55">
        <w:br/>
        <w:t>и данными, полученными с использованием технического средства подсчета голосов, на большее число голосов)»;</w:t>
      </w:r>
    </w:p>
    <w:p w:rsidR="00C95C60" w:rsidRPr="005A3D55" w:rsidRDefault="00C95C60" w:rsidP="00D95A83">
      <w:pPr>
        <w:pStyle w:val="ConsPlusNormal"/>
        <w:ind w:firstLine="709"/>
        <w:jc w:val="both"/>
      </w:pPr>
      <w:r w:rsidRPr="005A3D55">
        <w:t>цифры «9, 10, 11» заменить цифрами «10, 11, 12»;</w:t>
      </w:r>
    </w:p>
    <w:p w:rsidR="00C95C60" w:rsidRPr="005A3D55" w:rsidRDefault="00C95C60" w:rsidP="00D95A83">
      <w:pPr>
        <w:ind w:firstLine="709"/>
        <w:rPr>
          <w:lang w:eastAsia="en-US"/>
        </w:rPr>
      </w:pPr>
      <w:r w:rsidRPr="005A3D55">
        <w:t xml:space="preserve">- в абзаце четвертом </w:t>
      </w:r>
      <w:r w:rsidRPr="005A3D55">
        <w:rPr>
          <w:lang w:eastAsia="en-US"/>
        </w:rPr>
        <w:t>цифры «9, 10, 11» заменить цифрами «10, 11, 12»;</w:t>
      </w:r>
    </w:p>
    <w:p w:rsidR="00C95C60" w:rsidRPr="005A3D55" w:rsidRDefault="00C95C60" w:rsidP="00D95A83">
      <w:pPr>
        <w:pStyle w:val="ConsPlusNormal"/>
        <w:ind w:firstLine="709"/>
        <w:jc w:val="both"/>
      </w:pPr>
      <w:r w:rsidRPr="005A3D55">
        <w:t>ч) части 32 и 33 изложить в следующей редакции:</w:t>
      </w:r>
    </w:p>
    <w:p w:rsidR="00C95C60" w:rsidRPr="005A3D55" w:rsidRDefault="00C95C60" w:rsidP="00D95A83">
      <w:pPr>
        <w:pStyle w:val="ConsPlusNormal"/>
        <w:ind w:firstLine="709"/>
        <w:jc w:val="both"/>
      </w:pPr>
      <w:r w:rsidRPr="005A3D55">
        <w:t xml:space="preserve">«32. Данные протокола участковой комиссии об итогах голосования, в том числе полученные с использованием технических средств подсчета голосов, комплексов для электронного голосования, при наличии соответствующего оборудования передаются </w:t>
      </w:r>
      <w:r w:rsidRPr="005A3D55">
        <w:br/>
        <w:t xml:space="preserve">в территориальную комиссию с использованием ГАС «Выборы». При наличии соответствующего оборудования данные протокола участковой комиссии об итогах голосования сразу после подписания протокола членами участковой комиссии, сформированной на избирательном участке, образованном в труднодоступной или отдаленной местности, на судне, которое будет находиться в день голосования </w:t>
      </w:r>
      <w:r w:rsidRPr="005A3D55">
        <w:br/>
        <w:t xml:space="preserve">в плавании, на полярной станции либо за пределами территории Российской Федерации, передаются по техническим каналам связи в территориальную комиссию </w:t>
      </w:r>
      <w:r w:rsidRPr="005A3D55">
        <w:br/>
        <w:t xml:space="preserve">с обязательным последующим представлением первого экземпляра протокола </w:t>
      </w:r>
      <w:r w:rsidRPr="005A3D55">
        <w:br/>
        <w:t>и приложенных к нему документов, а также иной избирательной документации, включая бюллетени, в территориальную комиссию при первой возможности непосредственно либо через дипломатические представительства и консульские учреждения Российской Федерации.</w:t>
      </w:r>
    </w:p>
    <w:p w:rsidR="00C95C60" w:rsidRPr="005A3D55" w:rsidRDefault="00C95C60" w:rsidP="00D95A83">
      <w:pPr>
        <w:pStyle w:val="ConsPlusNormal"/>
        <w:ind w:firstLine="709"/>
        <w:jc w:val="both"/>
      </w:pPr>
      <w:r w:rsidRPr="005A3D55">
        <w:t xml:space="preserve">33. Порядок использования технических средств подсчета голосов, комплексов для электронного голосования, технической системы передачи информации </w:t>
      </w:r>
      <w:r w:rsidRPr="005A3D55">
        <w:br/>
        <w:t>о референдуме,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48) в статье 53:</w:t>
      </w:r>
    </w:p>
    <w:p w:rsidR="00C95C60" w:rsidRPr="005A3D55" w:rsidRDefault="00C95C60" w:rsidP="00D95A83">
      <w:pPr>
        <w:pStyle w:val="ConsPlusNormal"/>
        <w:ind w:firstLine="709"/>
        <w:jc w:val="both"/>
      </w:pPr>
      <w:r w:rsidRPr="005A3D55">
        <w:t>а) в наименовании слова «и Избирательной комиссии округа» исключить;</w:t>
      </w:r>
    </w:p>
    <w:p w:rsidR="00C95C60" w:rsidRPr="005A3D55" w:rsidRDefault="00C95C60" w:rsidP="00D95A83">
      <w:pPr>
        <w:pStyle w:val="ConsPlusNormal"/>
        <w:ind w:firstLine="709"/>
        <w:jc w:val="both"/>
      </w:pPr>
      <w:r w:rsidRPr="005A3D55">
        <w:t>б) части 1 – 9 изложить в следующей редакции:</w:t>
      </w:r>
    </w:p>
    <w:p w:rsidR="00C95C60" w:rsidRPr="005A3D55" w:rsidRDefault="00C95C60" w:rsidP="00D95A83">
      <w:pPr>
        <w:pStyle w:val="ConsPlusNormal"/>
        <w:ind w:firstLine="709"/>
        <w:jc w:val="both"/>
      </w:pPr>
      <w:r w:rsidRPr="005A3D55">
        <w:t xml:space="preserve">«1. Первые экземпляры протоколов участковых комиссий об итогах голосования немедленно после их подписания членами комиссии с правом решающего голоса </w:t>
      </w:r>
      <w:r w:rsidRPr="005A3D55">
        <w:br/>
        <w:t xml:space="preserve">и выдач в территориальную комиссию в целях суммирования данных, содержащихся </w:t>
      </w:r>
      <w:r w:rsidRPr="005A3D55">
        <w:br/>
        <w:t>в указанных протоколах, и последующей передачи этих данных в Избирательную комиссию округа.</w:t>
      </w:r>
    </w:p>
    <w:p w:rsidR="00C95C60" w:rsidRPr="005A3D55" w:rsidRDefault="00C95C60" w:rsidP="00D95A83">
      <w:pPr>
        <w:pStyle w:val="ConsPlusNormal"/>
        <w:ind w:firstLine="709"/>
        <w:jc w:val="both"/>
      </w:pPr>
      <w:r w:rsidRPr="005A3D55">
        <w:t xml:space="preserve">2. На основании данных протоколов участковых комиссий об итогах голосования после предварительной проверки правильности их составления территориальная комиссия путем суммирования содержащихся в них данных </w:t>
      </w:r>
      <w:r w:rsidRPr="005A3D55">
        <w:br/>
        <w:t xml:space="preserve">не позднее чем через три дня со дня голосования устанавливает итоги голосования </w:t>
      </w:r>
      <w:r w:rsidRPr="005A3D55">
        <w:br/>
        <w:t>на соответствующей территории. Решение территориальной комиссии об итогах голосования оформляется протоколом об итогах голосования.</w:t>
      </w:r>
    </w:p>
    <w:p w:rsidR="00C95C60" w:rsidRPr="005A3D55" w:rsidRDefault="00C95C60" w:rsidP="00D95A83">
      <w:pPr>
        <w:pStyle w:val="ConsPlusNormal"/>
        <w:ind w:firstLine="709"/>
        <w:jc w:val="both"/>
      </w:pPr>
      <w:r w:rsidRPr="005A3D55">
        <w:t xml:space="preserve">Прием протоколов участковых комиссий, суммирование данных этих протоколов и составление протокола об итогах голосования на соответствующей территории осуществляются в одном помещении, при этом все действия членов территориальной комиссии по приему протоколов участковых комиссий, суммированию данных этих протоколов и составлению протокола об итогах голосования должны находиться в поле зрения членов территориальной комиссии </w:t>
      </w:r>
      <w:r w:rsidRPr="005A3D55">
        <w:br/>
        <w:t xml:space="preserve">и наблюдателей, иных лиц, указанных в части 3 статьи 25 настоящего закона. </w:t>
      </w:r>
      <w:r w:rsidRPr="005A3D55">
        <w:br/>
        <w:t xml:space="preserve">В указанном помещении должна находиться увеличенная форма сводной таблицы </w:t>
      </w:r>
      <w:r w:rsidRPr="005A3D55">
        <w:br/>
        <w:t xml:space="preserve">по соответствующей территории, в которую немедленно после прибытия председателя, секретаря или иного члена участковой комиссии с правом решающего голоса с первым экземпляром протокола об итогах голосования заносятся данные этого протокола </w:t>
      </w:r>
      <w:r w:rsidRPr="005A3D55">
        <w:br/>
        <w:t>с указанием времени их внесения.</w:t>
      </w:r>
    </w:p>
    <w:p w:rsidR="00C95C60" w:rsidRPr="005A3D55" w:rsidRDefault="00C95C60" w:rsidP="00D95A83">
      <w:pPr>
        <w:pStyle w:val="ConsPlusNormal"/>
        <w:ind w:firstLine="709"/>
        <w:jc w:val="both"/>
      </w:pPr>
      <w:r w:rsidRPr="005A3D55">
        <w:t xml:space="preserve">Председатель, секретарь или иной член участковой комиссии с правом решающего голоса передает первый экземпляр протокола участковой комиссии </w:t>
      </w:r>
      <w:r w:rsidRPr="005A3D55">
        <w:br/>
        <w:t>с приложенными к нему документами члену территориальной комиссии с правом решающего голоса, который проверяет правильность заполнения протокола, полноту приложенных документов и выполнение контрольных соотношений.</w:t>
      </w:r>
    </w:p>
    <w:p w:rsidR="00C95C60" w:rsidRPr="005A3D55" w:rsidRDefault="00C95C60" w:rsidP="00D95A83">
      <w:pPr>
        <w:pStyle w:val="ConsPlusNormal"/>
        <w:ind w:firstLine="709"/>
        <w:jc w:val="both"/>
      </w:pPr>
      <w:r w:rsidRPr="005A3D55">
        <w:t xml:space="preserve">Если протокол участковой комиссии об итогах голосования составлен </w:t>
      </w:r>
      <w:r w:rsidRPr="005A3D55">
        <w:br/>
        <w:t>с нарушением требований настоящего закона, предъявляемых к составлению протокола, участковая комиссия обязана составить повторный протокол в соответствии с требованиями части 8 настоящей статьи, а первоначально представленный протокол остается в территориальной комиссии.</w:t>
      </w:r>
    </w:p>
    <w:p w:rsidR="00C95C60" w:rsidRPr="005A3D55" w:rsidRDefault="00C95C60" w:rsidP="00D95A83">
      <w:pPr>
        <w:pStyle w:val="ConsPlusNormal"/>
        <w:ind w:firstLine="709"/>
        <w:jc w:val="both"/>
      </w:pPr>
      <w:r w:rsidRPr="005A3D55">
        <w:t xml:space="preserve">Если протокол участковой комиссии об итогах голосования составлен </w:t>
      </w:r>
      <w:r w:rsidRPr="005A3D55">
        <w:br/>
        <w:t>в соответствии с требованиями настоящего закона, предъявляемыми к составлению протокола, член территориальной комиссии вносит данные этого протокола в сводную таблицу территориальной комиссии.</w:t>
      </w:r>
    </w:p>
    <w:p w:rsidR="00C95C60" w:rsidRPr="005A3D55" w:rsidRDefault="00C95C60" w:rsidP="00D95A83">
      <w:pPr>
        <w:pStyle w:val="ConsPlusNormal"/>
        <w:ind w:firstLine="709"/>
        <w:jc w:val="both"/>
      </w:pPr>
      <w:r w:rsidRPr="005A3D55">
        <w:t>Председатель, секретарь или иной член участковой комиссии с правом решающего голоса, передавший члену территориальной комиссии протокол об итогах голосования, расписывается в увеличенной форме сводной таблицы под данными протокола соответствующей участковой комиссии об итогах голосования.</w:t>
      </w:r>
    </w:p>
    <w:p w:rsidR="00C95C60" w:rsidRPr="005A3D55" w:rsidRDefault="00C95C60" w:rsidP="00D95A83">
      <w:pPr>
        <w:pStyle w:val="ConsPlusNormal"/>
        <w:ind w:firstLine="709"/>
        <w:jc w:val="both"/>
      </w:pPr>
      <w:r w:rsidRPr="005A3D55">
        <w:t>Данные протокола участковой комиссии об итогах голосования незамедлительно вводятся в ГАС «Выборы».</w:t>
      </w:r>
    </w:p>
    <w:p w:rsidR="00C95C60" w:rsidRPr="005A3D55" w:rsidRDefault="00C95C60" w:rsidP="00D95A83">
      <w:pPr>
        <w:pStyle w:val="ConsPlusNormal"/>
        <w:ind w:firstLine="709"/>
        <w:jc w:val="both"/>
      </w:pPr>
      <w:r w:rsidRPr="005A3D55">
        <w:t xml:space="preserve">Суммирование данных, содержащихся в протоколах участковых комиссий </w:t>
      </w:r>
      <w:r w:rsidRPr="005A3D55">
        <w:br/>
        <w:t>об итогах голосования, осуществляют непосредственно члены территориальной комиссии с правом решающего голоса.</w:t>
      </w:r>
    </w:p>
    <w:p w:rsidR="00C95C60" w:rsidRPr="005A3D55" w:rsidRDefault="00C95C60" w:rsidP="00D95A83">
      <w:pPr>
        <w:pStyle w:val="ConsPlusNormal"/>
        <w:ind w:firstLine="709"/>
        <w:jc w:val="both"/>
      </w:pPr>
      <w:r w:rsidRPr="005A3D55">
        <w:t>3. По данным протоколов участковых комиссий территориальная комиссия составляет сводную таблицу и протокол об итогах голосования, в который заносятся следующие данные:</w:t>
      </w:r>
    </w:p>
    <w:p w:rsidR="00C95C60" w:rsidRPr="005A3D55" w:rsidRDefault="00C95C60" w:rsidP="00D95A83">
      <w:pPr>
        <w:pStyle w:val="ConsPlusNormal"/>
        <w:ind w:firstLine="709"/>
        <w:jc w:val="both"/>
      </w:pPr>
      <w:r w:rsidRPr="005A3D55">
        <w:t>а) число участковых комиссий на соответствующей территории;</w:t>
      </w:r>
    </w:p>
    <w:p w:rsidR="00C95C60" w:rsidRPr="005A3D55" w:rsidRDefault="00C95C60" w:rsidP="00D95A83">
      <w:pPr>
        <w:pStyle w:val="ConsPlusNormal"/>
        <w:ind w:firstLine="709"/>
        <w:jc w:val="both"/>
      </w:pPr>
      <w:r w:rsidRPr="005A3D55">
        <w:t xml:space="preserve">б) число поступивших протоколов участковых комиссий об итогах голосования, </w:t>
      </w:r>
      <w:r w:rsidRPr="005A3D55">
        <w:br/>
        <w:t>на основании которых составляется данный протокол;</w:t>
      </w:r>
    </w:p>
    <w:p w:rsidR="00C95C60" w:rsidRPr="005A3D55" w:rsidRDefault="00C95C60" w:rsidP="00D95A83">
      <w:pPr>
        <w:pStyle w:val="ConsPlusNormal"/>
        <w:ind w:firstLine="709"/>
        <w:jc w:val="both"/>
      </w:pPr>
      <w:r w:rsidRPr="005A3D55">
        <w:t xml:space="preserve">в) число участков референдума, итоги голосования по которым были признаны недействительными, и суммарное число участников референдума, включенных </w:t>
      </w:r>
      <w:r w:rsidRPr="005A3D55">
        <w:br/>
        <w:t>в списки участников референдума по данным участкам референдума на момент окончания голосования;</w:t>
      </w:r>
    </w:p>
    <w:p w:rsidR="00C95C60" w:rsidRPr="005A3D55" w:rsidRDefault="00C95C60" w:rsidP="00D95A83">
      <w:pPr>
        <w:pStyle w:val="ConsPlusNormal"/>
        <w:ind w:firstLine="709"/>
        <w:jc w:val="both"/>
      </w:pPr>
      <w:r w:rsidRPr="005A3D55">
        <w:t>г) суммарные данные по строкам протокола участковой комиссии об итогах голосования, установленным частью 2 статьи 51 настоящего закона.</w:t>
      </w:r>
    </w:p>
    <w:p w:rsidR="00C95C60" w:rsidRPr="005A3D55" w:rsidRDefault="00C95C60" w:rsidP="00D95A83">
      <w:pPr>
        <w:pStyle w:val="ConsPlusNormal"/>
        <w:ind w:firstLine="709"/>
        <w:jc w:val="both"/>
      </w:pPr>
      <w:r w:rsidRPr="005A3D55">
        <w:t xml:space="preserve">Для подписания протокола территориальная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w:t>
      </w:r>
      <w:r w:rsidRPr="005A3D55">
        <w:br/>
        <w:t xml:space="preserve">и составлением протоколов участковых комиссий. После этого территориальная комиссия подписывает протокол об итогах голосования и выдает копии протокола лицам, указанным в части 3 статьи 25 настоящего закона. Протокол территориальной комиссии об итогах голосования составляется в двух экземплярах и подписывается всеми присутствующими членами комиссии с правом решающего голоса, в нем проставляются дата и время (час с минутами) его подписания. Подписание протокола </w:t>
      </w:r>
      <w:r w:rsidRPr="005A3D55">
        <w:br/>
        <w:t>с нарушением этого порядка является основанием для признания протокола недействительным. Член территориальной комиссии с правом решающего голоса, который не согласен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C95C60" w:rsidRPr="005A3D55" w:rsidRDefault="00C95C60" w:rsidP="00D95A83">
      <w:pPr>
        <w:pStyle w:val="ConsPlusNormal"/>
        <w:ind w:firstLine="709"/>
        <w:jc w:val="both"/>
      </w:pPr>
      <w:r w:rsidRPr="005A3D55">
        <w:t>4. К каждому экземпляру протокола территориальной комиссии об итогах голосования приобщаются:</w:t>
      </w:r>
    </w:p>
    <w:p w:rsidR="00C95C60" w:rsidRPr="005A3D55" w:rsidRDefault="00C95C60" w:rsidP="00D95A83">
      <w:pPr>
        <w:pStyle w:val="ConsPlusNormal"/>
        <w:ind w:firstLine="709"/>
        <w:jc w:val="both"/>
      </w:pPr>
      <w:r w:rsidRPr="005A3D55">
        <w:t>а) сводная таблица об итогах голосования на соответствующей территории, включающая в себя полные данные всех поступивших в территориальную комиссию протоколов участковых комиссий об итогах голосования;</w:t>
      </w:r>
    </w:p>
    <w:p w:rsidR="00C95C60" w:rsidRPr="005A3D55" w:rsidRDefault="00C95C60" w:rsidP="00D95A83">
      <w:pPr>
        <w:pStyle w:val="ConsPlusNormal"/>
        <w:ind w:firstLine="709"/>
        <w:jc w:val="both"/>
      </w:pPr>
      <w:r w:rsidRPr="005A3D55">
        <w:t xml:space="preserve">б) акты о получении территориальной комиссией бюллетеней, о передаче </w:t>
      </w:r>
      <w:r w:rsidRPr="005A3D55">
        <w:br/>
        <w:t>их участковым комиссиям, а также о погашении неиспользованных бюллетеней, хранившихся в территориальной комиссии, с указа</w:t>
      </w:r>
      <w:r>
        <w:t>нием количества этих бюллетеней.</w:t>
      </w:r>
    </w:p>
    <w:p w:rsidR="00C95C60" w:rsidRPr="005A3D55" w:rsidRDefault="00C95C60" w:rsidP="00D95A83">
      <w:pPr>
        <w:pStyle w:val="ConsPlusNormal"/>
        <w:ind w:firstLine="709"/>
        <w:jc w:val="both"/>
      </w:pPr>
      <w:r w:rsidRPr="005A3D55">
        <w:t xml:space="preserve">5. К первому экземпляру протокола приобщаются особые мнения членов территориальной комиссии, составившей протокол, а также поступившие в указанную комиссию в период, который начинается в день голосования и оканчивается в день составления соответствующего протокола об итогах голосования, жалобы (заявления) </w:t>
      </w:r>
      <w:r w:rsidRPr="005A3D55">
        <w:br/>
        <w:t>на нарушения Федерального закона, настоящего закона и принятые по указанным жалобам (заявлениям) решения.</w:t>
      </w:r>
    </w:p>
    <w:p w:rsidR="00C95C60" w:rsidRPr="005A3D55" w:rsidRDefault="00C95C60" w:rsidP="00D95A83">
      <w:pPr>
        <w:pStyle w:val="ConsPlusNormal"/>
        <w:ind w:firstLine="709"/>
        <w:jc w:val="both"/>
      </w:pPr>
      <w:r w:rsidRPr="005A3D55">
        <w:t xml:space="preserve">Первый экземпляр протокола территориальной комиссии после его подписания всеми присутствующими членами территориальной комиссии с правом решающего голоса вместе с первым экземпляром сводной таблицы об итогах голосования </w:t>
      </w:r>
      <w:r w:rsidRPr="005A3D55">
        <w:br/>
        <w:t xml:space="preserve">и с иными приложенными к нему документами незамедлительно направляется </w:t>
      </w:r>
      <w:r w:rsidRPr="005A3D55">
        <w:br/>
        <w:t>в Избирательную комиссию округа.</w:t>
      </w:r>
    </w:p>
    <w:p w:rsidR="00C95C60" w:rsidRPr="005A3D55" w:rsidRDefault="00C95C60" w:rsidP="00D95A83">
      <w:pPr>
        <w:pStyle w:val="ConsPlusNormal"/>
        <w:ind w:firstLine="709"/>
        <w:jc w:val="both"/>
      </w:pPr>
      <w:r w:rsidRPr="005A3D55">
        <w:t xml:space="preserve">6. Второй экземпляр протокола об итогах голосования вместе со вторым экземпляром сводной таблицы об итогах голосования, списками членов территориальной комиссии с правом совещательного голоса, составившей протокол, наблюдателей, иных лиц, указанных в части 3 статьи 25 настоящего закона, присутствовавших при установлении итогов голосования и составлении протоколов, </w:t>
      </w:r>
      <w:r w:rsidRPr="005A3D55">
        <w:br/>
        <w:t>и с другой документацией хранится секретарем указанной комиссии в охраняемом помещении.</w:t>
      </w:r>
    </w:p>
    <w:p w:rsidR="00C95C60" w:rsidRPr="005A3D55" w:rsidRDefault="00C95C60" w:rsidP="00D95A83">
      <w:pPr>
        <w:pStyle w:val="ConsPlusNormal"/>
        <w:ind w:firstLine="709"/>
        <w:jc w:val="both"/>
      </w:pPr>
      <w:r w:rsidRPr="005A3D55">
        <w:t xml:space="preserve">7. Второй экземпляр протокола об итогах голосования вместе со вторым экземпляром сводной таблицы об итогах голосования предоставляется для ознакомления членам территориальной комиссии, составившей протокол, наблюдателям, иным лицам, указанным в части 3 статьи 25 настоящего закона, </w:t>
      </w:r>
      <w:r w:rsidRPr="005A3D55">
        <w:br/>
        <w:t>а заверенная копия протокола вывешивается для всеобщего ознакомления в месте, установленном территориальной комиссией.</w:t>
      </w:r>
    </w:p>
    <w:p w:rsidR="00C95C60" w:rsidRPr="005A3D55" w:rsidRDefault="00C95C60" w:rsidP="00D95A83">
      <w:pPr>
        <w:pStyle w:val="ConsPlusNormal"/>
        <w:ind w:firstLine="709"/>
        <w:jc w:val="both"/>
      </w:pPr>
      <w:r w:rsidRPr="005A3D55">
        <w:t xml:space="preserve">8. Если после подписания протокола об итогах голосования и (или) сводной таблицы об итогах голосования и направления в Избирательную комиссию округа </w:t>
      </w:r>
      <w:r w:rsidRPr="005A3D55">
        <w:br/>
        <w:t xml:space="preserve">их первых экземпляров территориальная комиссия, направившая протокол и сводную таблицу, либо Избирательная комиссия округа в ходе предварительной проверки выявила в них неточность (описку, опечатку либо ошибку в сложении данных протоколов участковых комиссий), территориальная комиссия, направившая протокол и сводную таблицу, обязана на своем заседании рассмотреть вопрос о внесении уточнений в строки 1 – 11з протокола и (или) в сводную таблицу. О принятом решении территориальная комиссия в обязательном порядке информирует своих членов </w:t>
      </w:r>
      <w:r w:rsidRPr="005A3D55">
        <w:br/>
        <w:t xml:space="preserve">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территориальная комиссия составляет протокол и (или) сводную таблицу об итогах голосования, на которых делается отметка: «Повторный» </w:t>
      </w:r>
      <w:r w:rsidRPr="005A3D55">
        <w:br/>
        <w:t>и (или) «Повторная». Указанные протокол и (или) сводная таблица незамедлительно направляются в Избирательную комиссию округа. Нарушение указанного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уточнения в строку 12 и последующие строки протокола об итогах голосования, проводится повторный подсчет голосов в порядке, установленном частью 9 настоящей статьи.</w:t>
      </w:r>
    </w:p>
    <w:p w:rsidR="00C95C60" w:rsidRPr="005A3D55" w:rsidRDefault="00C95C60" w:rsidP="00D95A83">
      <w:pPr>
        <w:pStyle w:val="ConsPlusNormal"/>
        <w:ind w:firstLine="709"/>
        <w:jc w:val="both"/>
      </w:pPr>
      <w:r w:rsidRPr="005A3D55">
        <w:t xml:space="preserve">9. При выявлении ошибок, несоответствий в протоколах об итогах голосования и (или) сводных таблицах об итогах голосования, возникновении сомнений </w:t>
      </w:r>
      <w:r w:rsidRPr="005A3D55">
        <w:br/>
        <w:t xml:space="preserve">в правильности составления протоколов, поступивших из участковой комиссии, территориальная комиссия как в ходе предварительной проверки правильности составления протокола, так и после его приема вправе принять решение о проведении повторного подсчета голосов участников референдума участковой комиссией либо </w:t>
      </w:r>
      <w:r w:rsidRPr="005A3D55">
        <w:br/>
        <w:t xml:space="preserve">о самостоятельном проведении повторного подсчета голосов участников референдума на соответствующем участке референдума. Повторный подсчет голосов участников референдума проводится в присутствии члена (членов) территориальной комиссии </w:t>
      </w:r>
      <w:r w:rsidRPr="005A3D55">
        <w:br/>
        <w:t xml:space="preserve">с правом решающего голоса участковой комиссией, составившей и утвердившей протокол, который подлежит проверке, или территориальной комиссией, принявшей решение о повторном подсчете голосов участников референдума, </w:t>
      </w:r>
      <w:r w:rsidRPr="005A3D55">
        <w:br/>
        <w:t xml:space="preserve">с обязательным извещением об этом членов соответствующей комиссии референдума </w:t>
      </w:r>
      <w:r w:rsidRPr="005A3D55">
        <w:br/>
        <w:t xml:space="preserve">с правом совещательного голоса, наблюдателей, иных лиц, указанных в части 3 </w:t>
      </w:r>
      <w:r w:rsidRPr="005A3D55">
        <w:br/>
        <w:t>статьи 25 настоящего закона, которые вправе присутствовать при проведении повторного подсчета голосов участников референдума. По итогам повторного подсчета голосов участников референдума комиссия референдума, осуществившая такой подсчет, составляет протокол об итогах голосования, на котором делается отметка: «Повторный подсчет голосов». Его заверенные копии выдаются наблюдателям, иным лицам, указанным в части 3 статьи 25 настоящего закона. Если протокол составляется участковой комиссией, он незамедлительно направляется в территориальную комиссию. Указанный повторный подсчет голосов может проводиться до установления вышестоящей комиссией референдума итогов голосования, определения результатов референдума и составления ею протокола об итогах голосования, о результатах референдума.»;</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49) части 1 – 10 статьи 54 изложить в следующей редакции:</w:t>
      </w:r>
    </w:p>
    <w:p w:rsidR="00C95C60" w:rsidRPr="005A3D55" w:rsidRDefault="00C95C60" w:rsidP="00D95A83">
      <w:pPr>
        <w:pStyle w:val="ConsPlusNormal"/>
        <w:ind w:firstLine="709"/>
        <w:jc w:val="both"/>
      </w:pPr>
      <w:r w:rsidRPr="005A3D55">
        <w:t xml:space="preserve">«1. Избирательная комиссия округа на основании первых экземпляров протоколов об итогах голосования, полученных из территориальных комиссий референдума, путем суммирования содержащихся в этих протоколах данных </w:t>
      </w:r>
      <w:r w:rsidRPr="005A3D55">
        <w:br/>
        <w:t xml:space="preserve">в десятидневный срок определяет результаты референдума. Члены Избирательной комиссии округа с правом решающего голоса определяют результаты референдума лично. О результатах референдума составляются в двух экземплярах протокол </w:t>
      </w:r>
      <w:r w:rsidRPr="005A3D55">
        <w:br/>
        <w:t xml:space="preserve">и сводная таблица. Протокол подписывают все присутствующие члены комиссии </w:t>
      </w:r>
      <w:r w:rsidRPr="005A3D55">
        <w:br/>
        <w:t>с правом решающего голоса, сводную таблицу подписывают председатель (заместитель председателя) и секретарь Избирательной комиссии округа.</w:t>
      </w:r>
    </w:p>
    <w:p w:rsidR="00C95C60" w:rsidRPr="005A3D55" w:rsidRDefault="00C95C60" w:rsidP="00D95A83">
      <w:pPr>
        <w:pStyle w:val="ConsPlusNormal"/>
        <w:ind w:firstLine="709"/>
        <w:jc w:val="both"/>
      </w:pPr>
      <w:r w:rsidRPr="005A3D55">
        <w:t>В протокол о результатах референдума вносятся следующие данные:</w:t>
      </w:r>
    </w:p>
    <w:p w:rsidR="00C95C60" w:rsidRPr="005A3D55" w:rsidRDefault="00C95C60" w:rsidP="00D95A83">
      <w:pPr>
        <w:pStyle w:val="ConsPlusNormal"/>
        <w:ind w:firstLine="709"/>
        <w:jc w:val="both"/>
      </w:pPr>
      <w:r w:rsidRPr="005A3D55">
        <w:t>а) число территориальных комиссий;</w:t>
      </w:r>
    </w:p>
    <w:p w:rsidR="00C95C60" w:rsidRPr="005A3D55" w:rsidRDefault="00C95C60" w:rsidP="00D95A83">
      <w:pPr>
        <w:pStyle w:val="ConsPlusNormal"/>
        <w:ind w:firstLine="709"/>
        <w:jc w:val="both"/>
      </w:pPr>
      <w:r w:rsidRPr="005A3D55">
        <w:t xml:space="preserve">б) число протоколов территориальных комиссий об итогах голосования, </w:t>
      </w:r>
      <w:r w:rsidRPr="005A3D55">
        <w:br/>
        <w:t>на основании которых составлен данный протокол;</w:t>
      </w:r>
    </w:p>
    <w:p w:rsidR="00C95C60" w:rsidRPr="005A3D55" w:rsidRDefault="00C95C60" w:rsidP="00D95A83">
      <w:pPr>
        <w:pStyle w:val="ConsPlusNormal"/>
        <w:ind w:firstLine="709"/>
        <w:jc w:val="both"/>
      </w:pPr>
      <w:r w:rsidRPr="005A3D55">
        <w:t>в) суммарные данные по всем строкам, содержащимся в протоколах территориальных комиссий об итогах голосования;</w:t>
      </w:r>
    </w:p>
    <w:p w:rsidR="00C95C60" w:rsidRPr="005A3D55" w:rsidRDefault="00C95C60" w:rsidP="00D95A83">
      <w:pPr>
        <w:pStyle w:val="ConsPlusNormal"/>
        <w:ind w:firstLine="709"/>
        <w:jc w:val="both"/>
      </w:pPr>
      <w:r w:rsidRPr="005A3D55">
        <w:t>г) число голосов участников референдума, поданных за вопрос референдума;</w:t>
      </w:r>
    </w:p>
    <w:p w:rsidR="00C95C60" w:rsidRPr="005A3D55" w:rsidRDefault="00C95C60" w:rsidP="00D95A83">
      <w:pPr>
        <w:pStyle w:val="ConsPlusNormal"/>
        <w:ind w:firstLine="709"/>
        <w:jc w:val="both"/>
      </w:pPr>
      <w:r w:rsidRPr="005A3D55">
        <w:t>д) число голосов участников референдума, поданных против вопроса референдума.</w:t>
      </w:r>
    </w:p>
    <w:p w:rsidR="00C95C60" w:rsidRPr="005A3D55" w:rsidRDefault="00C95C60" w:rsidP="00D95A83">
      <w:pPr>
        <w:pStyle w:val="ConsPlusNormal"/>
        <w:ind w:firstLine="709"/>
        <w:jc w:val="both"/>
      </w:pPr>
      <w:r w:rsidRPr="005A3D55">
        <w:t xml:space="preserve">На основании протокола о результатах референдума Избирательная комиссия округа принимает решение о результатах референдума. В случае, если референдум признан состоявшимся, результаты референдума – действительными, </w:t>
      </w:r>
      <w:r w:rsidRPr="005A3D55">
        <w:br/>
        <w:t xml:space="preserve">решение – принятым на референдуме, в решении Избирательной комиссии округа </w:t>
      </w:r>
      <w:r w:rsidRPr="005A3D55">
        <w:br/>
        <w:t>о результатах референдума приводится вопрос (приводятся вопросы), принятый (принятые) на референдуме, а если на референдум выносился проект нормативного правового акта, Избирательная комиссия округа прилагает к решению текст принятого нормативного правового акта.</w:t>
      </w:r>
    </w:p>
    <w:p w:rsidR="00C95C60" w:rsidRPr="005A3D55" w:rsidRDefault="00C95C60" w:rsidP="00D95A83">
      <w:pPr>
        <w:pStyle w:val="ConsPlusNormal"/>
        <w:ind w:firstLine="709"/>
        <w:jc w:val="both"/>
      </w:pPr>
      <w:r w:rsidRPr="005A3D55">
        <w:t xml:space="preserve">2. Референдум признается Избирательной комиссией округа не состоявшимся </w:t>
      </w:r>
      <w:r>
        <w:br/>
      </w:r>
      <w:r w:rsidRPr="005A3D55">
        <w:t xml:space="preserve">в случае, если в нем приняло участие не более половины участников референдума, внесенных в списки участников референдума на территории округа. Комиссия признает решение не принятым на референдуме в случае, если за это решение проголосовало </w:t>
      </w:r>
      <w:r w:rsidRPr="005A3D55">
        <w:br/>
        <w:t>не более половины участников референдума, принявших участие в голосовании. Число участников референдума, принявших участие в референдуме, определяется по числу подписей участников референдума в списке участников референдума, проголосовавших в помещении для голосования в день голосования, и по числу отметок в списке участников референдума о том, что участник референдума проголосовал вне помещения для голосования либо досрочно. Число участников референдума, принявших участие в голосовании, определяется по числу бюллетеней установленной формы, обнаруженных в ящиках для голосования. Если по вопросу, вынесенному на референдум, решение не было принято, указанный вопрос считается отклоненным.</w:t>
      </w:r>
    </w:p>
    <w:p w:rsidR="00C95C60" w:rsidRPr="005A3D55" w:rsidRDefault="00C95C60" w:rsidP="00D95A83">
      <w:pPr>
        <w:pStyle w:val="ConsPlusNormal"/>
        <w:ind w:firstLine="709"/>
        <w:jc w:val="both"/>
      </w:pPr>
      <w:r w:rsidRPr="005A3D55">
        <w:t>3. Избирательная комиссия округа признает итоги голосования, результаты референдума недействительными:</w:t>
      </w:r>
    </w:p>
    <w:p w:rsidR="00C95C60" w:rsidRPr="005A3D55" w:rsidRDefault="00C95C60" w:rsidP="00D95A83">
      <w:pPr>
        <w:pStyle w:val="ConsPlusNormal"/>
        <w:ind w:firstLine="709"/>
        <w:jc w:val="both"/>
      </w:pPr>
      <w:r w:rsidRPr="005A3D55">
        <w:t>а)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участников референдума;</w:t>
      </w:r>
    </w:p>
    <w:p w:rsidR="00C95C60" w:rsidRPr="005A3D55" w:rsidRDefault="00C95C60" w:rsidP="00D95A83">
      <w:pPr>
        <w:pStyle w:val="ConsPlusNormal"/>
        <w:ind w:firstLine="709"/>
        <w:jc w:val="both"/>
      </w:pPr>
      <w:r w:rsidRPr="005A3D55">
        <w:t xml:space="preserve">б) в случае, если они признаны недействительными на части участков референдума, списки участников референдума на которых на момент окончания голосования в совокупности включают не менее чем одну четвертую часть от общего числа участников референдума, внесенных в списки участников референдума </w:t>
      </w:r>
      <w:r w:rsidRPr="005A3D55">
        <w:br/>
        <w:t>на момент окончания голосования на территории округа;</w:t>
      </w:r>
    </w:p>
    <w:p w:rsidR="00C95C60" w:rsidRPr="005A3D55" w:rsidRDefault="00C95C60" w:rsidP="00D95A83">
      <w:pPr>
        <w:pStyle w:val="ConsPlusNormal"/>
        <w:ind w:firstLine="709"/>
        <w:jc w:val="both"/>
      </w:pPr>
      <w:r w:rsidRPr="005A3D55">
        <w:t>в) по решению суда.</w:t>
      </w:r>
    </w:p>
    <w:p w:rsidR="00C95C60" w:rsidRPr="005A3D55" w:rsidRDefault="00C95C60" w:rsidP="00D95A83">
      <w:pPr>
        <w:pStyle w:val="ConsPlusNormal"/>
        <w:ind w:firstLine="709"/>
        <w:jc w:val="both"/>
      </w:pPr>
      <w:r w:rsidRPr="005A3D55">
        <w:t>4. При подписании протокола о результатах референдума члены Избирательной комиссии округа, несогласные с содержанием протокола о результатах референдума, вправе приложить к протоколу особое мнение, о чем в протоколе делается соответствующая запись.</w:t>
      </w:r>
    </w:p>
    <w:p w:rsidR="00C95C60" w:rsidRPr="005A3D55" w:rsidRDefault="00C95C60" w:rsidP="00D95A83">
      <w:pPr>
        <w:pStyle w:val="ConsPlusNormal"/>
        <w:ind w:firstLine="709"/>
        <w:jc w:val="both"/>
      </w:pPr>
      <w:r w:rsidRPr="005A3D55">
        <w:t xml:space="preserve">5. Первый экземпляр протокола Избирательной комиссии округа и сводная таблица вместе с протоколами территориальных комиссий об итогах голосования </w:t>
      </w:r>
      <w:r w:rsidRPr="005A3D55">
        <w:br/>
        <w:t xml:space="preserve">на соответствующей территории, со списками членов Избирательной комиссии округа </w:t>
      </w:r>
      <w:r w:rsidRPr="005A3D55">
        <w:br/>
        <w:t xml:space="preserve">с правом совещательного голоса, наблюдателей, иных лиц, указанных в части 3 </w:t>
      </w:r>
      <w:r w:rsidRPr="005A3D55">
        <w:br/>
        <w:t xml:space="preserve">статьи 25 настоящего закона, присутствовавших при определении результатов референдума и составлении протокола, хранятся у секретаря Избирательной комиссии округа. К первому экземпляру протокола приобщаются также жалобы на нарушения настоящего закона, поступившие в Избирательную комиссию округа, и принятые </w:t>
      </w:r>
      <w:r w:rsidRPr="005A3D55">
        <w:br/>
        <w:t>по ним решения комиссии.</w:t>
      </w:r>
    </w:p>
    <w:p w:rsidR="00C95C60" w:rsidRPr="005A3D55" w:rsidRDefault="00C95C60" w:rsidP="00D95A83">
      <w:pPr>
        <w:pStyle w:val="ConsPlusNormal"/>
        <w:ind w:firstLine="709"/>
        <w:jc w:val="both"/>
      </w:pPr>
      <w:r w:rsidRPr="005A3D55">
        <w:t xml:space="preserve">6. Второй экземпляр протокола Избирательной комиссии округа и сводной таблицы предоставляются для ознакомления членам Избирательной комиссии округа </w:t>
      </w:r>
      <w:r w:rsidRPr="005A3D55">
        <w:br/>
        <w:t>с правом совещательного голоса, членам инициативной группы по проведению референдума, иных групп участников референдума или их уполномоченным представителям, наблюдателям, иным лицам, указанным в части 3 статьи 25 настоящего закона.</w:t>
      </w:r>
    </w:p>
    <w:p w:rsidR="00C95C60" w:rsidRPr="005A3D55" w:rsidRDefault="00C95C60" w:rsidP="00D95A83">
      <w:pPr>
        <w:pStyle w:val="ConsPlusNormal"/>
        <w:ind w:firstLine="709"/>
        <w:jc w:val="both"/>
      </w:pPr>
      <w:r w:rsidRPr="005A3D55">
        <w:t>7. Заверенные копии протокола Избирательной комиссии округа и сводной таблицы предоставляются окружному Собранию депутатов.</w:t>
      </w:r>
    </w:p>
    <w:p w:rsidR="00C95C60" w:rsidRPr="005A3D55" w:rsidRDefault="00C95C60" w:rsidP="00D95A83">
      <w:pPr>
        <w:pStyle w:val="ConsPlusNormal"/>
        <w:ind w:firstLine="709"/>
        <w:jc w:val="both"/>
      </w:pPr>
      <w:r w:rsidRPr="005A3D55">
        <w:t xml:space="preserve">8. При выявлении ошибок, несоответствий в протоколах об итогах голосования и (или) сводных таблицах об итогах голосования или возникновении сомнений </w:t>
      </w:r>
      <w:r w:rsidRPr="005A3D55">
        <w:br/>
        <w:t xml:space="preserve">в правильности составления протоколов и (или) сводных таблиц, поступивших </w:t>
      </w:r>
      <w:r w:rsidRPr="005A3D55">
        <w:br/>
        <w:t>из территориальных комиссий референдума, Избирательная комиссия округа вправе принять решение о проведении повторного подсчета голосов участников референдума на соответствующем участке или территории.</w:t>
      </w:r>
    </w:p>
    <w:p w:rsidR="00C95C60" w:rsidRPr="005A3D55" w:rsidRDefault="00C95C60" w:rsidP="00D95A83">
      <w:pPr>
        <w:pStyle w:val="ConsPlusNormal"/>
        <w:ind w:firstLine="709"/>
        <w:jc w:val="both"/>
      </w:pPr>
      <w:r w:rsidRPr="005A3D55">
        <w:t xml:space="preserve">9. Повторный подсчет голосов участников референдума проводится </w:t>
      </w:r>
      <w:r w:rsidRPr="005A3D55">
        <w:br/>
        <w:t xml:space="preserve">в присутствии члена (членов) Избирательной комиссии округа с правом решающего голоса комиссией референдума, составившей и утвердившей протокол об итогах голосования, который подлежит проверке, либо непосредственно вышестоящей комиссией референдума, либо Избирательной комиссией округа. Комиссия референдума, проводящая повторный подсчет голосов участников референдума, извещает об этом членов соответствующей комиссии референдума, уполномоченных представителей инициативной группы, иных лиц, указанных в части 3 статьи 25 настоящего закона, которые вправе присутствовать при проведении повторного подсчета голосов участников референдума. По итогам повторного подсчета голосов участников референдума комиссия референдума, проводившая такой подсчет, составляет протокол об итогах голосования, на котором делается отметка: «Повторный подсчет голосов». Его заверенные копии выдаются наблюдателям, иным лицам, указанным в части 3 статьи 25 настоящего закона. Ранее составленный протокол </w:t>
      </w:r>
      <w:r w:rsidRPr="005A3D55">
        <w:br/>
        <w:t>об итогах голосования приобщается к протоколу, составленному по итогам повторного подсчета голосов участников референдума. Указанный повторный подсчет голосов может проводиться до определения Избирательной комиссией округа результатов референдума и составления ею протокола о результатах референдума.</w:t>
      </w:r>
    </w:p>
    <w:p w:rsidR="00C95C60" w:rsidRPr="005A3D55" w:rsidRDefault="00C95C60" w:rsidP="00D95A83">
      <w:pPr>
        <w:pStyle w:val="ConsPlusNormal"/>
        <w:ind w:firstLine="709"/>
        <w:jc w:val="both"/>
      </w:pPr>
      <w:r w:rsidRPr="005A3D55">
        <w:t xml:space="preserve">10. Документация комиссий референдума всех уровней, включая протоколы </w:t>
      </w:r>
      <w:r w:rsidRPr="005A3D55">
        <w:br/>
        <w:t xml:space="preserve">об итогах голосования и сводные таблицы об итогах голосования подлежит хранению </w:t>
      </w:r>
      <w:r w:rsidRPr="005A3D55">
        <w:br/>
        <w:t xml:space="preserve">в течение пяти лет, а подписные листы с подписями участников референдума, бюллетени и списки участников референдума – в течение одного года со дня опубликования итогов голосования. В случае рассмотрения в суде жалобы на решение комиссии об итогах голосования, о результатах референдума, возбуждения уголовных дел, связанных с нарушением права на участие в референдуме граждан Российской Федерации, сроки хранения документации референдума продлеваются до вступления </w:t>
      </w:r>
      <w:r w:rsidRPr="005A3D55">
        <w:br/>
        <w:t xml:space="preserve">в законную силу решения суда (прекращения дела в соответствии </w:t>
      </w:r>
      <w:r w:rsidRPr="005A3D55">
        <w:br/>
        <w:t>с законодательством). Ответственность за сохранность документации референдума возлагается на председателя (заместителя председателя) и секретаря соответствующей комиссии до передачи документации в вышестоящую комиссию либо в архив.»;</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50) в статье 54.1:</w:t>
      </w:r>
    </w:p>
    <w:p w:rsidR="00C95C60" w:rsidRPr="005A3D55" w:rsidRDefault="00C95C60" w:rsidP="00D95A83">
      <w:pPr>
        <w:pStyle w:val="ConsPlusNormal"/>
        <w:ind w:firstLine="709"/>
        <w:jc w:val="both"/>
      </w:pPr>
      <w:r w:rsidRPr="005A3D55">
        <w:t>а) в части 1:</w:t>
      </w:r>
    </w:p>
    <w:p w:rsidR="00C95C60" w:rsidRPr="005A3D55" w:rsidRDefault="00C95C60" w:rsidP="00D95A83">
      <w:pPr>
        <w:pStyle w:val="ConsPlusNormal"/>
        <w:ind w:firstLine="709"/>
        <w:jc w:val="both"/>
      </w:pPr>
      <w:r w:rsidRPr="005A3D55">
        <w:t>- слова «референдума округа» заменить словом «референдума»;</w:t>
      </w:r>
    </w:p>
    <w:p w:rsidR="00C95C60" w:rsidRPr="005A3D55" w:rsidRDefault="00C95C60" w:rsidP="00D95A83">
      <w:pPr>
        <w:pStyle w:val="ConsPlusNormal"/>
        <w:ind w:firstLine="709"/>
        <w:jc w:val="both"/>
      </w:pPr>
      <w:r w:rsidRPr="005A3D55">
        <w:t>- слова «пункта 3» заменить словами «части 3»;</w:t>
      </w:r>
    </w:p>
    <w:p w:rsidR="00C95C60" w:rsidRPr="005A3D55" w:rsidRDefault="00C95C60" w:rsidP="00D95A83">
      <w:pPr>
        <w:pStyle w:val="ConsPlusNormal"/>
        <w:ind w:firstLine="709"/>
        <w:jc w:val="both"/>
      </w:pPr>
      <w:r w:rsidRPr="005A3D55">
        <w:t>- слова «пунктом 4» заменить словами «частью 4»;</w:t>
      </w:r>
    </w:p>
    <w:p w:rsidR="00C95C60" w:rsidRPr="005A3D55" w:rsidRDefault="00C95C60" w:rsidP="00D95A83">
      <w:pPr>
        <w:pStyle w:val="ConsPlusNormal"/>
        <w:ind w:firstLine="709"/>
        <w:jc w:val="both"/>
      </w:pPr>
      <w:r w:rsidRPr="005A3D55">
        <w:t>- слова «референдуме округа» заменить словом «референдуме»;</w:t>
      </w:r>
    </w:p>
    <w:p w:rsidR="00C95C60" w:rsidRPr="005A3D55" w:rsidRDefault="00C95C60" w:rsidP="00D95A83">
      <w:pPr>
        <w:pStyle w:val="ConsPlusNormal"/>
        <w:ind w:firstLine="709"/>
        <w:jc w:val="both"/>
      </w:pPr>
      <w:r w:rsidRPr="005A3D55">
        <w:t>б) в части 2 слова «референдум округа» заменить словом «референдум»;</w:t>
      </w:r>
    </w:p>
    <w:p w:rsidR="00C95C60" w:rsidRPr="005A3D55" w:rsidRDefault="00C95C60" w:rsidP="00D95A83">
      <w:pPr>
        <w:pStyle w:val="ConsPlusNormal"/>
        <w:ind w:firstLine="709"/>
        <w:jc w:val="both"/>
      </w:pPr>
      <w:r w:rsidRPr="005A3D55">
        <w:t>в) дополнить частью 3 следующего содержания:</w:t>
      </w:r>
    </w:p>
    <w:p w:rsidR="00C95C60" w:rsidRPr="005A3D55" w:rsidRDefault="00C95C60" w:rsidP="00D95A83">
      <w:pPr>
        <w:pStyle w:val="ConsPlusNormal"/>
        <w:ind w:firstLine="709"/>
        <w:jc w:val="both"/>
      </w:pPr>
      <w:r w:rsidRPr="005A3D55">
        <w:t>«3. В случае проведения повторного голосования агитационный период возобновляется со дня назначения Избирательной комиссией округа дня повторного голосования и прекращается в ноль часов по местному времени дня, предшествующего дню голосования.»;</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51) часть 3 статьи 55 изложить в следующей редакции:</w:t>
      </w:r>
    </w:p>
    <w:p w:rsidR="00C95C60" w:rsidRPr="005A3D55" w:rsidRDefault="00C95C60" w:rsidP="00D95A83">
      <w:pPr>
        <w:pStyle w:val="ConsPlusNormal"/>
        <w:ind w:firstLine="709"/>
        <w:jc w:val="both"/>
      </w:pPr>
      <w:r w:rsidRPr="005A3D55">
        <w:t xml:space="preserve">«3. Официальное опубликование результатов референдума и данных о числе голосов участников референдума, поданных по позициям «Да» и «Нет» </w:t>
      </w:r>
      <w:r w:rsidRPr="005A3D55">
        <w:br/>
        <w:t xml:space="preserve">(«За» и «Против»), осуществляется Избирательной комиссией округа в порядке </w:t>
      </w:r>
      <w:r w:rsidRPr="005A3D55">
        <w:br/>
        <w:t>и сроки, которые установлены Федеральным законом, но не позднее чем через один месяц со дня голосования.</w:t>
      </w:r>
    </w:p>
    <w:p w:rsidR="00C95C60" w:rsidRPr="005A3D55" w:rsidRDefault="00C95C60" w:rsidP="00D95A83">
      <w:pPr>
        <w:pStyle w:val="ConsPlusNormal"/>
        <w:ind w:firstLine="709"/>
        <w:jc w:val="both"/>
      </w:pPr>
      <w:r w:rsidRPr="005A3D55">
        <w:t>Если на референдуме был принят окружной закон, иной нормативный правовой акт, текст данного закона, иного нормативного правового акта официально публикуется одновременно с результатами референдума.»;</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52) в части 7 статьи 56 слова «один год» заменить словами «три месяца»;</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53) в части 1 статьи 57:</w:t>
      </w:r>
    </w:p>
    <w:p w:rsidR="00C95C60" w:rsidRPr="005A3D55" w:rsidRDefault="00C95C60" w:rsidP="00D95A83">
      <w:pPr>
        <w:pStyle w:val="ConsPlusNormal"/>
        <w:ind w:firstLine="709"/>
        <w:jc w:val="both"/>
      </w:pPr>
      <w:r w:rsidRPr="005A3D55">
        <w:t>а) слово «только» исключить;</w:t>
      </w:r>
    </w:p>
    <w:p w:rsidR="00C95C60" w:rsidRPr="005A3D55" w:rsidRDefault="00C95C60" w:rsidP="00D95A83">
      <w:pPr>
        <w:pStyle w:val="ConsPlusNormal"/>
        <w:ind w:firstLine="709"/>
        <w:jc w:val="both"/>
      </w:pPr>
      <w:r w:rsidRPr="005A3D55">
        <w:t xml:space="preserve">б) второе предложение изложить в следующей редакции: «Ввод в ГАС «Выборы» данных, содержащихся в протоколах комиссий об итогах голосования, </w:t>
      </w:r>
      <w:r>
        <w:br/>
      </w:r>
      <w:r w:rsidRPr="005A3D55">
        <w:t>о результатах референдума, является обязательным.»;</w:t>
      </w:r>
    </w:p>
    <w:p w:rsidR="00C95C60" w:rsidRPr="005A3D55" w:rsidRDefault="00C95C60" w:rsidP="00D95A83">
      <w:pPr>
        <w:pStyle w:val="ConsPlusNormal"/>
        <w:ind w:firstLine="709"/>
        <w:jc w:val="both"/>
      </w:pPr>
      <w:r w:rsidRPr="005A3D55">
        <w:t>в) дополнить предложением следующего содержания: «Ввод в ГАС «Выборы» данных об итогах голосования, о результатах выборов осуществляется в порядке, определенном Центральной избирательной комиссией Российской Федерации.»;</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54) в статье 58:</w:t>
      </w:r>
    </w:p>
    <w:p w:rsidR="00C95C60" w:rsidRPr="005A3D55" w:rsidRDefault="00C95C60" w:rsidP="00D95A83">
      <w:pPr>
        <w:pStyle w:val="ConsPlusNormal"/>
        <w:ind w:firstLine="709"/>
        <w:jc w:val="both"/>
      </w:pPr>
      <w:r w:rsidRPr="005A3D55">
        <w:t xml:space="preserve">а) в части 6 слова «Суд извещает комиссию о поступившей жалобе и о принятии </w:t>
      </w:r>
      <w:r w:rsidRPr="005A3D55">
        <w:br/>
        <w:t>ее к рассмотрению.» исключить;</w:t>
      </w:r>
    </w:p>
    <w:p w:rsidR="00C95C60" w:rsidRPr="005A3D55" w:rsidRDefault="00C95C60" w:rsidP="00D95A83">
      <w:pPr>
        <w:pStyle w:val="ConsPlusNormal"/>
        <w:ind w:firstLine="709"/>
        <w:jc w:val="both"/>
      </w:pPr>
      <w:r w:rsidRPr="005A3D55">
        <w:t>б) часть 7 после слов «инициативная группа по проведению референдума» дополнить словами «и ее уполномоченные представители,»;</w:t>
      </w:r>
    </w:p>
    <w:p w:rsidR="00C95C60" w:rsidRPr="005A3D55" w:rsidRDefault="00C95C60" w:rsidP="00D95A83">
      <w:pPr>
        <w:pStyle w:val="ConsPlusNormal"/>
        <w:ind w:firstLine="709"/>
        <w:jc w:val="both"/>
      </w:pPr>
      <w:r w:rsidRPr="005A3D55">
        <w:t>в) часть 8 изложить в следующей редакции:</w:t>
      </w:r>
    </w:p>
    <w:p w:rsidR="00C95C60" w:rsidRPr="005A3D55" w:rsidRDefault="00C95C60" w:rsidP="00D95A83">
      <w:pPr>
        <w:pStyle w:val="ConsPlusNormal"/>
        <w:ind w:firstLine="709"/>
        <w:jc w:val="both"/>
      </w:pPr>
      <w:r w:rsidRPr="005A3D55">
        <w:t xml:space="preserve">«8. При рассмотрении комиссией жалоб (заявлений), а также в иных случаях, когда комиссией рассматривается вопрос о нарушении права граждан на участие </w:t>
      </w:r>
      <w:r>
        <w:br/>
      </w:r>
      <w:r w:rsidRPr="005A3D55">
        <w:t>в референдуме, на заседание комиссии приглашаются заявители, а также лица, действия (бездействие) которых обжалуются или являются предметом рассмотрения.»;</w:t>
      </w:r>
    </w:p>
    <w:p w:rsidR="00C95C60" w:rsidRDefault="00C95C60" w:rsidP="00D95A83">
      <w:pPr>
        <w:pStyle w:val="ConsPlusNormal"/>
        <w:ind w:firstLine="709"/>
        <w:jc w:val="both"/>
      </w:pP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55) в статье 59:</w:t>
      </w:r>
    </w:p>
    <w:p w:rsidR="00C95C60" w:rsidRPr="005A3D55" w:rsidRDefault="00C95C60" w:rsidP="00D95A83">
      <w:pPr>
        <w:pStyle w:val="ConsPlusNormal"/>
        <w:ind w:firstLine="709"/>
        <w:jc w:val="both"/>
      </w:pPr>
      <w:r w:rsidRPr="005A3D55">
        <w:t>а) наименование дополнить словами «, иной группы участников референдума»;</w:t>
      </w:r>
    </w:p>
    <w:p w:rsidR="00C95C60" w:rsidRPr="005A3D55" w:rsidRDefault="00C95C60" w:rsidP="00D95A83">
      <w:pPr>
        <w:pStyle w:val="ConsPlusNormal"/>
        <w:ind w:firstLine="709"/>
        <w:jc w:val="both"/>
      </w:pPr>
      <w:r w:rsidRPr="005A3D55">
        <w:t>б) в пункте «а» части 1 слово «правил» заменить словом «порядка»;</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56) в статье 60:</w:t>
      </w:r>
    </w:p>
    <w:p w:rsidR="00C95C60" w:rsidRPr="005A3D55" w:rsidRDefault="00C95C60" w:rsidP="00D95A83">
      <w:pPr>
        <w:pStyle w:val="ConsPlusNormal"/>
        <w:ind w:firstLine="709"/>
        <w:jc w:val="both"/>
      </w:pPr>
      <w:r w:rsidRPr="005A3D55">
        <w:t>а) дополнить частью 1.1 следующего содержания:</w:t>
      </w:r>
    </w:p>
    <w:p w:rsidR="00C95C60" w:rsidRPr="005A3D55" w:rsidRDefault="00C95C60" w:rsidP="00D95A83">
      <w:pPr>
        <w:pStyle w:val="ConsPlusNormal"/>
        <w:ind w:firstLine="709"/>
        <w:jc w:val="both"/>
      </w:pPr>
      <w:r w:rsidRPr="005A3D55">
        <w:t xml:space="preserve">«1.1. После установления итогов голосования, определения результатов референдума вышестоящей комиссией решение нижестоящей комиссии об итогах голосования, о результатах референдума может быть отменено только судом либо судом может быть принято решение о внесении изменений в протокол комиссии </w:t>
      </w:r>
      <w:r w:rsidRPr="005A3D55">
        <w:br/>
        <w:t xml:space="preserve">об итогах голосования, о результатах референдума и (или) сводную таблицу. </w:t>
      </w:r>
      <w:r w:rsidRPr="005A3D55">
        <w:br/>
        <w:t xml:space="preserve">О принятом комиссией решении об обращении в суд с заявлением об отмене итогов голосования, результатов референдума, о внесении изменений в протокол комиссии </w:t>
      </w:r>
      <w:r>
        <w:br/>
      </w:r>
      <w:r w:rsidRPr="005A3D55">
        <w:t xml:space="preserve">об итогах голосования, о результатах референдума и (или) сводную таблицу данная комиссия информирует комиссию, организующую референдум. В случае принятия судом решения о внесении изменений в протокол комиссии об итогах голосования, </w:t>
      </w:r>
      <w:r w:rsidRPr="005A3D55">
        <w:br/>
        <w:t xml:space="preserve">о результатах референдума и (или) сводную таблицу комиссия, составившая данные протокол и (или) сводную таблицу, составляет новый протокол об итогах голосования, о результатах выборов с отметкой: «Повторный» и (или) новую сводную таблицу </w:t>
      </w:r>
      <w:r w:rsidRPr="005A3D55">
        <w:br/>
        <w:t>с отметкой: «Повторная».»;</w:t>
      </w:r>
    </w:p>
    <w:p w:rsidR="00C95C60" w:rsidRPr="005A3D55" w:rsidRDefault="00C95C60" w:rsidP="00D95A83">
      <w:pPr>
        <w:pStyle w:val="ConsPlusNormal"/>
        <w:ind w:firstLine="709"/>
        <w:jc w:val="both"/>
      </w:pPr>
      <w:r w:rsidRPr="005A3D55">
        <w:t>б) часть 4 изложить в следующей редакции:</w:t>
      </w:r>
    </w:p>
    <w:p w:rsidR="00C95C60" w:rsidRPr="005A3D55" w:rsidRDefault="00C95C60" w:rsidP="00D95A83">
      <w:pPr>
        <w:pStyle w:val="ConsPlusNormal"/>
        <w:ind w:firstLine="709"/>
        <w:jc w:val="both"/>
      </w:pPr>
      <w:r w:rsidRPr="005A3D55">
        <w:t xml:space="preserve">«4. В случае признания итогов голосования на участке референдума, территории округа недействительными после составления соответствующей вышестоящей комиссией протокола об итогах голосования, о результатах референдума эта комиссия обязана составить новый протокол об итогах голосования, о результатах референдума </w:t>
      </w:r>
      <w:r>
        <w:br/>
      </w:r>
      <w:r w:rsidRPr="005A3D55">
        <w:t>с отметкой: «Повторный».»;</w:t>
      </w:r>
    </w:p>
    <w:p w:rsidR="00C95C60" w:rsidRPr="005A3D55" w:rsidRDefault="00C95C60" w:rsidP="00D95A83">
      <w:pPr>
        <w:pStyle w:val="ConsPlusNormal"/>
        <w:ind w:firstLine="709"/>
        <w:jc w:val="both"/>
      </w:pPr>
      <w:r w:rsidRPr="005A3D55">
        <w:t>в) дополнить частью 5 следующего содержания:</w:t>
      </w:r>
    </w:p>
    <w:p w:rsidR="00C95C60" w:rsidRPr="005A3D55" w:rsidRDefault="00C95C60" w:rsidP="00D95A83">
      <w:pPr>
        <w:pStyle w:val="ConsPlusNormal"/>
        <w:ind w:firstLine="709"/>
        <w:jc w:val="both"/>
      </w:pPr>
      <w:r w:rsidRPr="005A3D55">
        <w:t>«5. На основании протоколов комиссий об итогах голосования с отметкой: «Повторный» или «Повторный подсчет голосов», составленных после составления вышестоящей комиссией протокола об итогах голосования, о результатах референдума и сводной таблицы, в протокол и сводную таблицу, составленные вышестоящей комиссией, вносятся соответствующие изменения.»;</w:t>
      </w:r>
    </w:p>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57) статью 61 изложить в следующей редакции:</w:t>
      </w:r>
    </w:p>
    <w:tbl>
      <w:tblPr>
        <w:tblW w:w="0" w:type="auto"/>
        <w:tblBorders>
          <w:insideH w:val="single" w:sz="4" w:space="0" w:color="auto"/>
        </w:tblBorders>
        <w:tblLook w:val="00A0"/>
      </w:tblPr>
      <w:tblGrid>
        <w:gridCol w:w="1487"/>
        <w:gridCol w:w="7799"/>
      </w:tblGrid>
      <w:tr w:rsidR="00C95C60" w:rsidRPr="005A3D55" w:rsidTr="00354971">
        <w:tc>
          <w:tcPr>
            <w:tcW w:w="1526" w:type="dxa"/>
          </w:tcPr>
          <w:p w:rsidR="00C95C60" w:rsidRPr="00354971" w:rsidRDefault="00C95C60" w:rsidP="00354971">
            <w:pPr>
              <w:pStyle w:val="ConsPlusNormal"/>
              <w:jc w:val="both"/>
            </w:pPr>
            <w:r w:rsidRPr="00354971">
              <w:t>«Статья 61.</w:t>
            </w:r>
          </w:p>
        </w:tc>
        <w:tc>
          <w:tcPr>
            <w:tcW w:w="8327" w:type="dxa"/>
          </w:tcPr>
          <w:p w:rsidR="00C95C60" w:rsidRPr="00354971" w:rsidRDefault="00C95C60" w:rsidP="00354971">
            <w:pPr>
              <w:pStyle w:val="ConsPlusNormal"/>
              <w:jc w:val="both"/>
            </w:pPr>
            <w:r w:rsidRPr="00354971">
              <w:t>Сроки подачи и рассмотрения жалоб и заявлений</w:t>
            </w:r>
          </w:p>
        </w:tc>
      </w:tr>
    </w:tbl>
    <w:p w:rsidR="00C95C60" w:rsidRPr="005A3D55" w:rsidRDefault="00C95C60" w:rsidP="00D95A83">
      <w:pPr>
        <w:pStyle w:val="ConsPlusNormal"/>
        <w:ind w:firstLine="709"/>
        <w:jc w:val="both"/>
      </w:pPr>
    </w:p>
    <w:p w:rsidR="00C95C60" w:rsidRPr="005A3D55" w:rsidRDefault="00C95C60" w:rsidP="00D95A83">
      <w:pPr>
        <w:pStyle w:val="ConsPlusNormal"/>
        <w:ind w:firstLine="709"/>
        <w:jc w:val="both"/>
      </w:pPr>
      <w:r w:rsidRPr="005A3D55">
        <w:t>Сроки подачи и рассмотрения жалоб и заявлений устанавливаются федеральными законами.».</w:t>
      </w:r>
    </w:p>
    <w:p w:rsidR="00C95C60" w:rsidRPr="005A3D55" w:rsidRDefault="00C95C60">
      <w:pPr>
        <w:spacing w:after="200" w:line="276" w:lineRule="auto"/>
        <w:rPr>
          <w:lang w:eastAsia="en-US"/>
        </w:rPr>
      </w:pPr>
      <w:r w:rsidRPr="005A3D55">
        <w:rPr>
          <w:lang w:eastAsia="en-US"/>
        </w:rPr>
        <w:br w:type="page"/>
      </w:r>
    </w:p>
    <w:p w:rsidR="00C95C60" w:rsidRPr="005A3D55" w:rsidRDefault="00C95C60" w:rsidP="00D95A83">
      <w:pPr>
        <w:ind w:firstLine="709"/>
        <w:jc w:val="both"/>
        <w:rPr>
          <w:b/>
        </w:rPr>
      </w:pPr>
      <w:r w:rsidRPr="005A3D55">
        <w:rPr>
          <w:b/>
        </w:rPr>
        <w:t>Статья 2</w:t>
      </w:r>
    </w:p>
    <w:p w:rsidR="00C95C60" w:rsidRPr="005A3D55" w:rsidRDefault="00C95C60" w:rsidP="00D95A83">
      <w:pPr>
        <w:ind w:firstLine="709"/>
        <w:jc w:val="both"/>
        <w:rPr>
          <w:b/>
        </w:rPr>
      </w:pPr>
    </w:p>
    <w:p w:rsidR="00C95C60" w:rsidRPr="005A3D55" w:rsidRDefault="00C95C60" w:rsidP="00D95A83">
      <w:pPr>
        <w:autoSpaceDE w:val="0"/>
        <w:autoSpaceDN w:val="0"/>
        <w:adjustRightInd w:val="0"/>
        <w:ind w:firstLine="709"/>
        <w:jc w:val="both"/>
        <w:rPr>
          <w:lang w:eastAsia="en-US"/>
        </w:rPr>
      </w:pPr>
      <w:r w:rsidRPr="005A3D55">
        <w:rPr>
          <w:lang w:eastAsia="en-US"/>
        </w:rPr>
        <w:t>Настоящий закон вступает в силу через десять дней после его официального опубликования.</w:t>
      </w:r>
    </w:p>
    <w:p w:rsidR="00C95C60" w:rsidRPr="005A3D55" w:rsidRDefault="00C95C60" w:rsidP="006C09F5">
      <w:pPr>
        <w:pStyle w:val="ConsPlusNormal"/>
        <w:ind w:firstLine="540"/>
        <w:jc w:val="both"/>
      </w:pPr>
    </w:p>
    <w:p w:rsidR="00C95C60" w:rsidRPr="005A3D55" w:rsidRDefault="00C95C60" w:rsidP="006C09F5">
      <w:pPr>
        <w:pStyle w:val="ConsPlusNormal"/>
        <w:ind w:firstLine="540"/>
        <w:jc w:val="both"/>
      </w:pPr>
    </w:p>
    <w:p w:rsidR="00C95C60" w:rsidRPr="005A3D55" w:rsidRDefault="00C95C60" w:rsidP="006C09F5">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tblPr>
      <w:tblGrid>
        <w:gridCol w:w="4533"/>
        <w:gridCol w:w="4537"/>
      </w:tblGrid>
      <w:tr w:rsidR="00C95C60" w:rsidRPr="005A3D55" w:rsidTr="005153EF">
        <w:tc>
          <w:tcPr>
            <w:tcW w:w="4677" w:type="dxa"/>
            <w:tcBorders>
              <w:top w:val="nil"/>
              <w:left w:val="nil"/>
              <w:bottom w:val="nil"/>
              <w:right w:val="nil"/>
            </w:tcBorders>
          </w:tcPr>
          <w:p w:rsidR="00C95C60" w:rsidRPr="005A3D55" w:rsidRDefault="00C95C60" w:rsidP="006C09F5">
            <w:pPr>
              <w:pStyle w:val="ConsPlusNormal"/>
              <w:rPr>
                <w:b/>
              </w:rPr>
            </w:pPr>
            <w:r w:rsidRPr="005A3D55">
              <w:rPr>
                <w:b/>
              </w:rPr>
              <w:t>Председатель Собрания депутатов</w:t>
            </w:r>
          </w:p>
          <w:p w:rsidR="00C95C60" w:rsidRPr="005A3D55" w:rsidRDefault="00C95C60" w:rsidP="006C09F5">
            <w:pPr>
              <w:pStyle w:val="ConsPlusNormal"/>
              <w:rPr>
                <w:b/>
              </w:rPr>
            </w:pPr>
            <w:r w:rsidRPr="005A3D55">
              <w:rPr>
                <w:b/>
              </w:rPr>
              <w:t>Ненецкого автономного округа</w:t>
            </w:r>
          </w:p>
          <w:p w:rsidR="00C95C60" w:rsidRPr="005A3D55" w:rsidRDefault="00C95C60" w:rsidP="006C09F5">
            <w:pPr>
              <w:pStyle w:val="ConsPlusNormal"/>
              <w:jc w:val="right"/>
              <w:rPr>
                <w:b/>
              </w:rPr>
            </w:pPr>
          </w:p>
          <w:p w:rsidR="00C95C60" w:rsidRPr="005A3D55" w:rsidRDefault="00C95C60" w:rsidP="006C09F5">
            <w:pPr>
              <w:pStyle w:val="ConsPlusNormal"/>
              <w:jc w:val="right"/>
              <w:rPr>
                <w:b/>
              </w:rPr>
            </w:pPr>
          </w:p>
          <w:p w:rsidR="00C95C60" w:rsidRPr="005A3D55" w:rsidRDefault="00C95C60" w:rsidP="006C09F5">
            <w:pPr>
              <w:pStyle w:val="ConsPlusNormal"/>
              <w:jc w:val="right"/>
              <w:rPr>
                <w:b/>
              </w:rPr>
            </w:pPr>
          </w:p>
          <w:p w:rsidR="00C95C60" w:rsidRPr="005A3D55" w:rsidRDefault="00C95C60" w:rsidP="006C09F5">
            <w:pPr>
              <w:pStyle w:val="ConsPlusNormal"/>
              <w:jc w:val="right"/>
              <w:rPr>
                <w:b/>
              </w:rPr>
            </w:pPr>
            <w:r w:rsidRPr="005A3D55">
              <w:rPr>
                <w:b/>
              </w:rPr>
              <w:t>А.И. Лутовинов</w:t>
            </w:r>
          </w:p>
          <w:p w:rsidR="00C95C60" w:rsidRPr="005A3D55" w:rsidRDefault="00C95C60" w:rsidP="006C09F5">
            <w:pPr>
              <w:pStyle w:val="ConsPlusNormal"/>
              <w:rPr>
                <w:b/>
              </w:rPr>
            </w:pPr>
          </w:p>
        </w:tc>
        <w:tc>
          <w:tcPr>
            <w:tcW w:w="4677" w:type="dxa"/>
            <w:tcBorders>
              <w:top w:val="nil"/>
              <w:left w:val="nil"/>
              <w:bottom w:val="nil"/>
              <w:right w:val="nil"/>
            </w:tcBorders>
          </w:tcPr>
          <w:p w:rsidR="00C95C60" w:rsidRPr="005A3D55" w:rsidRDefault="00C95C60" w:rsidP="006C09F5">
            <w:pPr>
              <w:pStyle w:val="ConsPlusNormal"/>
              <w:jc w:val="right"/>
              <w:rPr>
                <w:b/>
              </w:rPr>
            </w:pPr>
            <w:r w:rsidRPr="005A3D55">
              <w:rPr>
                <w:b/>
              </w:rPr>
              <w:t xml:space="preserve">Временно исполняющий </w:t>
            </w:r>
          </w:p>
          <w:p w:rsidR="00C95C60" w:rsidRPr="005A3D55" w:rsidRDefault="00C95C60" w:rsidP="006C09F5">
            <w:pPr>
              <w:pStyle w:val="ConsPlusNormal"/>
              <w:jc w:val="right"/>
              <w:rPr>
                <w:b/>
              </w:rPr>
            </w:pPr>
            <w:r w:rsidRPr="005A3D55">
              <w:rPr>
                <w:b/>
              </w:rPr>
              <w:t>обязанности губернатора</w:t>
            </w:r>
          </w:p>
          <w:p w:rsidR="00C95C60" w:rsidRPr="005A3D55" w:rsidRDefault="00C95C60" w:rsidP="006C09F5">
            <w:pPr>
              <w:pStyle w:val="ConsPlusNormal"/>
              <w:jc w:val="right"/>
              <w:rPr>
                <w:b/>
              </w:rPr>
            </w:pPr>
            <w:r w:rsidRPr="005A3D55">
              <w:rPr>
                <w:b/>
              </w:rPr>
              <w:t>Ненецкого автономного округа</w:t>
            </w:r>
          </w:p>
          <w:p w:rsidR="00C95C60" w:rsidRPr="005A3D55" w:rsidRDefault="00C95C60" w:rsidP="006C09F5">
            <w:pPr>
              <w:pStyle w:val="ConsPlusNormal"/>
              <w:jc w:val="right"/>
              <w:rPr>
                <w:b/>
              </w:rPr>
            </w:pPr>
          </w:p>
          <w:p w:rsidR="00C95C60" w:rsidRPr="005A3D55" w:rsidRDefault="00C95C60" w:rsidP="006C09F5">
            <w:pPr>
              <w:pStyle w:val="ConsPlusNormal"/>
              <w:jc w:val="right"/>
              <w:rPr>
                <w:b/>
              </w:rPr>
            </w:pPr>
          </w:p>
          <w:p w:rsidR="00C95C60" w:rsidRPr="005A3D55" w:rsidRDefault="00C95C60" w:rsidP="006C09F5">
            <w:pPr>
              <w:pStyle w:val="ConsPlusNormal"/>
              <w:jc w:val="right"/>
              <w:rPr>
                <w:b/>
              </w:rPr>
            </w:pPr>
            <w:r w:rsidRPr="005A3D55">
              <w:rPr>
                <w:b/>
              </w:rPr>
              <w:t>Ю.В. Бездудный</w:t>
            </w:r>
          </w:p>
        </w:tc>
      </w:tr>
    </w:tbl>
    <w:p w:rsidR="00C95C60" w:rsidRPr="005A3D55" w:rsidRDefault="00C95C60" w:rsidP="006C09F5">
      <w:pPr>
        <w:pStyle w:val="ConsPlusNormal"/>
      </w:pPr>
    </w:p>
    <w:p w:rsidR="00C95C60" w:rsidRPr="005A3D55" w:rsidRDefault="00C95C60" w:rsidP="006C09F5">
      <w:pPr>
        <w:pStyle w:val="ConsPlusNormal"/>
      </w:pPr>
      <w:r w:rsidRPr="005A3D55">
        <w:t>г. Нарьян-Мар</w:t>
      </w:r>
    </w:p>
    <w:p w:rsidR="00C95C60" w:rsidRPr="005A3D55" w:rsidRDefault="00C95C60" w:rsidP="006C09F5">
      <w:pPr>
        <w:pStyle w:val="ConsPlusNormal"/>
      </w:pPr>
      <w:r w:rsidRPr="005A3D55">
        <w:t>«___» __________ 20___ года</w:t>
      </w:r>
    </w:p>
    <w:p w:rsidR="00C95C60" w:rsidRDefault="00C95C60" w:rsidP="006C09F5">
      <w:pPr>
        <w:pStyle w:val="ConsPlusNormal"/>
        <w:sectPr w:rsidR="00C95C60" w:rsidSect="000C5C5F">
          <w:footerReference w:type="default" r:id="rId8"/>
          <w:type w:val="oddPage"/>
          <w:pgSz w:w="11906" w:h="16838"/>
          <w:pgMar w:top="1134" w:right="1418" w:bottom="1134" w:left="1418" w:header="709" w:footer="709" w:gutter="0"/>
          <w:cols w:space="708"/>
          <w:titlePg/>
          <w:docGrid w:linePitch="360"/>
        </w:sectPr>
      </w:pPr>
      <w:r>
        <w:t>№___- о</w:t>
      </w:r>
    </w:p>
    <w:p w:rsidR="00C95C60" w:rsidRPr="006C09F5" w:rsidRDefault="00C95C60" w:rsidP="00EE35C4"/>
    <w:sectPr w:rsidR="00C95C60" w:rsidRPr="006C09F5" w:rsidSect="000C5C5F">
      <w:headerReference w:type="default" r:id="rId9"/>
      <w:type w:val="evenPage"/>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C60" w:rsidRDefault="00C95C60" w:rsidP="006C09F5">
      <w:r>
        <w:separator/>
      </w:r>
    </w:p>
  </w:endnote>
  <w:endnote w:type="continuationSeparator" w:id="0">
    <w:p w:rsidR="00C95C60" w:rsidRDefault="00C95C60" w:rsidP="006C09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C60" w:rsidRPr="006C09F5" w:rsidRDefault="00C95C60">
    <w:pPr>
      <w:pStyle w:val="Footer"/>
      <w:jc w:val="center"/>
      <w:rPr>
        <w:sz w:val="24"/>
        <w:szCs w:val="24"/>
      </w:rP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C60" w:rsidRDefault="00C95C60" w:rsidP="006C09F5">
      <w:r>
        <w:separator/>
      </w:r>
    </w:p>
  </w:footnote>
  <w:footnote w:type="continuationSeparator" w:id="0">
    <w:p w:rsidR="00C95C60" w:rsidRDefault="00C95C60" w:rsidP="006C09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C60" w:rsidRPr="00EF10D4" w:rsidRDefault="00C95C60">
    <w:pPr>
      <w:pStyle w:val="Header"/>
      <w:jc w:val="center"/>
    </w:pPr>
    <w:fldSimple w:instr=" PAGE   \* MERGEFORMAT ">
      <w:r>
        <w:rPr>
          <w:noProof/>
        </w:rPr>
        <w:t>43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37137"/>
    <w:multiLevelType w:val="multilevel"/>
    <w:tmpl w:val="58FA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F02A2B"/>
    <w:multiLevelType w:val="multilevel"/>
    <w:tmpl w:val="BBFE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67039B"/>
    <w:multiLevelType w:val="hybridMultilevel"/>
    <w:tmpl w:val="7EF4E4D4"/>
    <w:lvl w:ilvl="0" w:tplc="40F444A2">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D9E42CC"/>
    <w:multiLevelType w:val="hybridMultilevel"/>
    <w:tmpl w:val="6A7A5814"/>
    <w:lvl w:ilvl="0" w:tplc="5DC4925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2F017BB6"/>
    <w:multiLevelType w:val="hybridMultilevel"/>
    <w:tmpl w:val="48C07292"/>
    <w:lvl w:ilvl="0" w:tplc="6914923A">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47F2E39"/>
    <w:multiLevelType w:val="multilevel"/>
    <w:tmpl w:val="E8C8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3E0B68"/>
    <w:multiLevelType w:val="hybridMultilevel"/>
    <w:tmpl w:val="CAE66346"/>
    <w:lvl w:ilvl="0" w:tplc="3BD2444E">
      <w:start w:val="1"/>
      <w:numFmt w:val="decimal"/>
      <w:lvlText w:val="%1-"/>
      <w:lvlJc w:val="left"/>
      <w:pPr>
        <w:ind w:left="473" w:hanging="360"/>
      </w:pPr>
      <w:rPr>
        <w:rFonts w:cs="Times New Roman" w:hint="default"/>
      </w:rPr>
    </w:lvl>
    <w:lvl w:ilvl="1" w:tplc="04190019" w:tentative="1">
      <w:start w:val="1"/>
      <w:numFmt w:val="lowerLetter"/>
      <w:lvlText w:val="%2."/>
      <w:lvlJc w:val="left"/>
      <w:pPr>
        <w:ind w:left="1193" w:hanging="360"/>
      </w:pPr>
      <w:rPr>
        <w:rFonts w:cs="Times New Roman"/>
      </w:rPr>
    </w:lvl>
    <w:lvl w:ilvl="2" w:tplc="0419001B" w:tentative="1">
      <w:start w:val="1"/>
      <w:numFmt w:val="lowerRoman"/>
      <w:lvlText w:val="%3."/>
      <w:lvlJc w:val="right"/>
      <w:pPr>
        <w:ind w:left="1913" w:hanging="180"/>
      </w:pPr>
      <w:rPr>
        <w:rFonts w:cs="Times New Roman"/>
      </w:rPr>
    </w:lvl>
    <w:lvl w:ilvl="3" w:tplc="0419000F" w:tentative="1">
      <w:start w:val="1"/>
      <w:numFmt w:val="decimal"/>
      <w:lvlText w:val="%4."/>
      <w:lvlJc w:val="left"/>
      <w:pPr>
        <w:ind w:left="2633" w:hanging="360"/>
      </w:pPr>
      <w:rPr>
        <w:rFonts w:cs="Times New Roman"/>
      </w:rPr>
    </w:lvl>
    <w:lvl w:ilvl="4" w:tplc="04190019" w:tentative="1">
      <w:start w:val="1"/>
      <w:numFmt w:val="lowerLetter"/>
      <w:lvlText w:val="%5."/>
      <w:lvlJc w:val="left"/>
      <w:pPr>
        <w:ind w:left="3353" w:hanging="360"/>
      </w:pPr>
      <w:rPr>
        <w:rFonts w:cs="Times New Roman"/>
      </w:rPr>
    </w:lvl>
    <w:lvl w:ilvl="5" w:tplc="0419001B" w:tentative="1">
      <w:start w:val="1"/>
      <w:numFmt w:val="lowerRoman"/>
      <w:lvlText w:val="%6."/>
      <w:lvlJc w:val="right"/>
      <w:pPr>
        <w:ind w:left="4073" w:hanging="180"/>
      </w:pPr>
      <w:rPr>
        <w:rFonts w:cs="Times New Roman"/>
      </w:rPr>
    </w:lvl>
    <w:lvl w:ilvl="6" w:tplc="0419000F" w:tentative="1">
      <w:start w:val="1"/>
      <w:numFmt w:val="decimal"/>
      <w:lvlText w:val="%7."/>
      <w:lvlJc w:val="left"/>
      <w:pPr>
        <w:ind w:left="4793" w:hanging="360"/>
      </w:pPr>
      <w:rPr>
        <w:rFonts w:cs="Times New Roman"/>
      </w:rPr>
    </w:lvl>
    <w:lvl w:ilvl="7" w:tplc="04190019" w:tentative="1">
      <w:start w:val="1"/>
      <w:numFmt w:val="lowerLetter"/>
      <w:lvlText w:val="%8."/>
      <w:lvlJc w:val="left"/>
      <w:pPr>
        <w:ind w:left="5513" w:hanging="360"/>
      </w:pPr>
      <w:rPr>
        <w:rFonts w:cs="Times New Roman"/>
      </w:rPr>
    </w:lvl>
    <w:lvl w:ilvl="8" w:tplc="0419001B" w:tentative="1">
      <w:start w:val="1"/>
      <w:numFmt w:val="lowerRoman"/>
      <w:lvlText w:val="%9."/>
      <w:lvlJc w:val="right"/>
      <w:pPr>
        <w:ind w:left="6233" w:hanging="180"/>
      </w:pPr>
      <w:rPr>
        <w:rFonts w:cs="Times New Roman"/>
      </w:rPr>
    </w:lvl>
  </w:abstractNum>
  <w:abstractNum w:abstractNumId="7">
    <w:nsid w:val="440707FE"/>
    <w:multiLevelType w:val="multilevel"/>
    <w:tmpl w:val="9B6CF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135234"/>
    <w:multiLevelType w:val="multilevel"/>
    <w:tmpl w:val="C44C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CB446C"/>
    <w:multiLevelType w:val="hybridMultilevel"/>
    <w:tmpl w:val="037E4BC2"/>
    <w:lvl w:ilvl="0" w:tplc="ADC4A602">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10">
    <w:nsid w:val="6D077897"/>
    <w:multiLevelType w:val="hybridMultilevel"/>
    <w:tmpl w:val="93406544"/>
    <w:lvl w:ilvl="0" w:tplc="8FDA0664">
      <w:start w:val="1"/>
      <w:numFmt w:val="decimal"/>
      <w:lvlText w:val="%1-"/>
      <w:lvlJc w:val="left"/>
      <w:pPr>
        <w:ind w:left="473" w:hanging="360"/>
      </w:pPr>
      <w:rPr>
        <w:rFonts w:cs="Times New Roman" w:hint="default"/>
      </w:rPr>
    </w:lvl>
    <w:lvl w:ilvl="1" w:tplc="04190019" w:tentative="1">
      <w:start w:val="1"/>
      <w:numFmt w:val="lowerLetter"/>
      <w:lvlText w:val="%2."/>
      <w:lvlJc w:val="left"/>
      <w:pPr>
        <w:ind w:left="1193" w:hanging="360"/>
      </w:pPr>
      <w:rPr>
        <w:rFonts w:cs="Times New Roman"/>
      </w:rPr>
    </w:lvl>
    <w:lvl w:ilvl="2" w:tplc="0419001B" w:tentative="1">
      <w:start w:val="1"/>
      <w:numFmt w:val="lowerRoman"/>
      <w:lvlText w:val="%3."/>
      <w:lvlJc w:val="right"/>
      <w:pPr>
        <w:ind w:left="1913" w:hanging="180"/>
      </w:pPr>
      <w:rPr>
        <w:rFonts w:cs="Times New Roman"/>
      </w:rPr>
    </w:lvl>
    <w:lvl w:ilvl="3" w:tplc="0419000F" w:tentative="1">
      <w:start w:val="1"/>
      <w:numFmt w:val="decimal"/>
      <w:lvlText w:val="%4."/>
      <w:lvlJc w:val="left"/>
      <w:pPr>
        <w:ind w:left="2633" w:hanging="360"/>
      </w:pPr>
      <w:rPr>
        <w:rFonts w:cs="Times New Roman"/>
      </w:rPr>
    </w:lvl>
    <w:lvl w:ilvl="4" w:tplc="04190019" w:tentative="1">
      <w:start w:val="1"/>
      <w:numFmt w:val="lowerLetter"/>
      <w:lvlText w:val="%5."/>
      <w:lvlJc w:val="left"/>
      <w:pPr>
        <w:ind w:left="3353" w:hanging="360"/>
      </w:pPr>
      <w:rPr>
        <w:rFonts w:cs="Times New Roman"/>
      </w:rPr>
    </w:lvl>
    <w:lvl w:ilvl="5" w:tplc="0419001B" w:tentative="1">
      <w:start w:val="1"/>
      <w:numFmt w:val="lowerRoman"/>
      <w:lvlText w:val="%6."/>
      <w:lvlJc w:val="right"/>
      <w:pPr>
        <w:ind w:left="4073" w:hanging="180"/>
      </w:pPr>
      <w:rPr>
        <w:rFonts w:cs="Times New Roman"/>
      </w:rPr>
    </w:lvl>
    <w:lvl w:ilvl="6" w:tplc="0419000F" w:tentative="1">
      <w:start w:val="1"/>
      <w:numFmt w:val="decimal"/>
      <w:lvlText w:val="%7."/>
      <w:lvlJc w:val="left"/>
      <w:pPr>
        <w:ind w:left="4793" w:hanging="360"/>
      </w:pPr>
      <w:rPr>
        <w:rFonts w:cs="Times New Roman"/>
      </w:rPr>
    </w:lvl>
    <w:lvl w:ilvl="7" w:tplc="04190019" w:tentative="1">
      <w:start w:val="1"/>
      <w:numFmt w:val="lowerLetter"/>
      <w:lvlText w:val="%8."/>
      <w:lvlJc w:val="left"/>
      <w:pPr>
        <w:ind w:left="5513" w:hanging="360"/>
      </w:pPr>
      <w:rPr>
        <w:rFonts w:cs="Times New Roman"/>
      </w:rPr>
    </w:lvl>
    <w:lvl w:ilvl="8" w:tplc="0419001B" w:tentative="1">
      <w:start w:val="1"/>
      <w:numFmt w:val="lowerRoman"/>
      <w:lvlText w:val="%9."/>
      <w:lvlJc w:val="right"/>
      <w:pPr>
        <w:ind w:left="6233" w:hanging="180"/>
      </w:pPr>
      <w:rPr>
        <w:rFonts w:cs="Times New Roman"/>
      </w:rPr>
    </w:lvl>
  </w:abstractNum>
  <w:num w:numId="1">
    <w:abstractNumId w:val="6"/>
  </w:num>
  <w:num w:numId="2">
    <w:abstractNumId w:val="4"/>
  </w:num>
  <w:num w:numId="3">
    <w:abstractNumId w:val="10"/>
  </w:num>
  <w:num w:numId="4">
    <w:abstractNumId w:val="3"/>
  </w:num>
  <w:num w:numId="5">
    <w:abstractNumId w:val="2"/>
  </w:num>
  <w:num w:numId="6">
    <w:abstractNumId w:val="0"/>
  </w:num>
  <w:num w:numId="7">
    <w:abstractNumId w:val="5"/>
  </w:num>
  <w:num w:numId="8">
    <w:abstractNumId w:val="7"/>
  </w:num>
  <w:num w:numId="9">
    <w:abstractNumId w:val="1"/>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7379"/>
    <w:rsid w:val="000023FD"/>
    <w:rsid w:val="000032DD"/>
    <w:rsid w:val="00004856"/>
    <w:rsid w:val="000063D1"/>
    <w:rsid w:val="000160CC"/>
    <w:rsid w:val="00016E95"/>
    <w:rsid w:val="00017339"/>
    <w:rsid w:val="00023143"/>
    <w:rsid w:val="00023F80"/>
    <w:rsid w:val="00024106"/>
    <w:rsid w:val="000329DB"/>
    <w:rsid w:val="000356A8"/>
    <w:rsid w:val="000416A5"/>
    <w:rsid w:val="00042D65"/>
    <w:rsid w:val="000502B7"/>
    <w:rsid w:val="00053576"/>
    <w:rsid w:val="0005405E"/>
    <w:rsid w:val="00072667"/>
    <w:rsid w:val="00075669"/>
    <w:rsid w:val="00081A62"/>
    <w:rsid w:val="00083676"/>
    <w:rsid w:val="00084B7E"/>
    <w:rsid w:val="000948D5"/>
    <w:rsid w:val="00097196"/>
    <w:rsid w:val="000A05C4"/>
    <w:rsid w:val="000A49C9"/>
    <w:rsid w:val="000A5A0A"/>
    <w:rsid w:val="000A75BF"/>
    <w:rsid w:val="000B50BB"/>
    <w:rsid w:val="000B7277"/>
    <w:rsid w:val="000C5C5F"/>
    <w:rsid w:val="000C6F57"/>
    <w:rsid w:val="000D116B"/>
    <w:rsid w:val="000D45C3"/>
    <w:rsid w:val="000D7254"/>
    <w:rsid w:val="000E1A02"/>
    <w:rsid w:val="000E6B33"/>
    <w:rsid w:val="00106281"/>
    <w:rsid w:val="00112769"/>
    <w:rsid w:val="00117E78"/>
    <w:rsid w:val="00121A63"/>
    <w:rsid w:val="0012325C"/>
    <w:rsid w:val="00124098"/>
    <w:rsid w:val="0012756C"/>
    <w:rsid w:val="00132859"/>
    <w:rsid w:val="00132A5A"/>
    <w:rsid w:val="00154BA9"/>
    <w:rsid w:val="00155530"/>
    <w:rsid w:val="00156076"/>
    <w:rsid w:val="00160A99"/>
    <w:rsid w:val="00160D0A"/>
    <w:rsid w:val="001660AC"/>
    <w:rsid w:val="00166FE1"/>
    <w:rsid w:val="00177DFF"/>
    <w:rsid w:val="00180D37"/>
    <w:rsid w:val="00183173"/>
    <w:rsid w:val="0018327F"/>
    <w:rsid w:val="001920BD"/>
    <w:rsid w:val="001945C2"/>
    <w:rsid w:val="00195499"/>
    <w:rsid w:val="001B25DF"/>
    <w:rsid w:val="001B5EFE"/>
    <w:rsid w:val="001C7CBE"/>
    <w:rsid w:val="001D03CB"/>
    <w:rsid w:val="001D114E"/>
    <w:rsid w:val="001D3686"/>
    <w:rsid w:val="001E04BD"/>
    <w:rsid w:val="001E1E86"/>
    <w:rsid w:val="001E3311"/>
    <w:rsid w:val="001E7328"/>
    <w:rsid w:val="001F0B4D"/>
    <w:rsid w:val="001F7379"/>
    <w:rsid w:val="00202C73"/>
    <w:rsid w:val="00204841"/>
    <w:rsid w:val="00211D4C"/>
    <w:rsid w:val="00215610"/>
    <w:rsid w:val="00223FAB"/>
    <w:rsid w:val="002350E1"/>
    <w:rsid w:val="002378A5"/>
    <w:rsid w:val="0024235B"/>
    <w:rsid w:val="002432AE"/>
    <w:rsid w:val="00253F9B"/>
    <w:rsid w:val="002548D5"/>
    <w:rsid w:val="002628E7"/>
    <w:rsid w:val="002722D2"/>
    <w:rsid w:val="00274C69"/>
    <w:rsid w:val="00275A87"/>
    <w:rsid w:val="00275AFB"/>
    <w:rsid w:val="0029096A"/>
    <w:rsid w:val="00291D42"/>
    <w:rsid w:val="002B2A43"/>
    <w:rsid w:val="002B55BA"/>
    <w:rsid w:val="002C5906"/>
    <w:rsid w:val="002D016C"/>
    <w:rsid w:val="002D5293"/>
    <w:rsid w:val="002E03F7"/>
    <w:rsid w:val="002E7290"/>
    <w:rsid w:val="002F740A"/>
    <w:rsid w:val="00305042"/>
    <w:rsid w:val="00313F72"/>
    <w:rsid w:val="00322292"/>
    <w:rsid w:val="00327C0C"/>
    <w:rsid w:val="00332DC6"/>
    <w:rsid w:val="00334749"/>
    <w:rsid w:val="00334872"/>
    <w:rsid w:val="0033752D"/>
    <w:rsid w:val="00344405"/>
    <w:rsid w:val="00354971"/>
    <w:rsid w:val="003549D8"/>
    <w:rsid w:val="00355FE5"/>
    <w:rsid w:val="00364298"/>
    <w:rsid w:val="00371A2C"/>
    <w:rsid w:val="00373CDF"/>
    <w:rsid w:val="00375914"/>
    <w:rsid w:val="0037641E"/>
    <w:rsid w:val="00380A41"/>
    <w:rsid w:val="00385A92"/>
    <w:rsid w:val="0039248E"/>
    <w:rsid w:val="003A4BE8"/>
    <w:rsid w:val="003A62C1"/>
    <w:rsid w:val="003B230D"/>
    <w:rsid w:val="003C2793"/>
    <w:rsid w:val="003D4C8D"/>
    <w:rsid w:val="003E338F"/>
    <w:rsid w:val="003E5E10"/>
    <w:rsid w:val="003F13EE"/>
    <w:rsid w:val="003F1B9E"/>
    <w:rsid w:val="003F257B"/>
    <w:rsid w:val="004016F7"/>
    <w:rsid w:val="00401AFC"/>
    <w:rsid w:val="0042395D"/>
    <w:rsid w:val="00423F37"/>
    <w:rsid w:val="004260DF"/>
    <w:rsid w:val="00434BD6"/>
    <w:rsid w:val="0043600F"/>
    <w:rsid w:val="00443614"/>
    <w:rsid w:val="004450ED"/>
    <w:rsid w:val="00456CFD"/>
    <w:rsid w:val="00460F42"/>
    <w:rsid w:val="004611B7"/>
    <w:rsid w:val="00463490"/>
    <w:rsid w:val="0047584E"/>
    <w:rsid w:val="00481904"/>
    <w:rsid w:val="00485C14"/>
    <w:rsid w:val="0049116F"/>
    <w:rsid w:val="004A79CE"/>
    <w:rsid w:val="004B0966"/>
    <w:rsid w:val="004B47C9"/>
    <w:rsid w:val="004B6883"/>
    <w:rsid w:val="004C0D77"/>
    <w:rsid w:val="004C6A45"/>
    <w:rsid w:val="004D3B51"/>
    <w:rsid w:val="004E0AB5"/>
    <w:rsid w:val="004E0E09"/>
    <w:rsid w:val="004E3B2C"/>
    <w:rsid w:val="004E567F"/>
    <w:rsid w:val="004F0B02"/>
    <w:rsid w:val="004F1FE0"/>
    <w:rsid w:val="004F3F98"/>
    <w:rsid w:val="00500539"/>
    <w:rsid w:val="00504295"/>
    <w:rsid w:val="005051E2"/>
    <w:rsid w:val="0050547A"/>
    <w:rsid w:val="0051133E"/>
    <w:rsid w:val="005153EF"/>
    <w:rsid w:val="00525393"/>
    <w:rsid w:val="005262A3"/>
    <w:rsid w:val="00532B67"/>
    <w:rsid w:val="0053327E"/>
    <w:rsid w:val="00533DE9"/>
    <w:rsid w:val="00534373"/>
    <w:rsid w:val="00543272"/>
    <w:rsid w:val="00552342"/>
    <w:rsid w:val="00554CF7"/>
    <w:rsid w:val="00560130"/>
    <w:rsid w:val="005610E7"/>
    <w:rsid w:val="00567FF5"/>
    <w:rsid w:val="005703E2"/>
    <w:rsid w:val="005706EB"/>
    <w:rsid w:val="005717E5"/>
    <w:rsid w:val="00574C2A"/>
    <w:rsid w:val="00575FB9"/>
    <w:rsid w:val="0058372A"/>
    <w:rsid w:val="00591BEC"/>
    <w:rsid w:val="00594190"/>
    <w:rsid w:val="00596A49"/>
    <w:rsid w:val="005A08E5"/>
    <w:rsid w:val="005A2DC7"/>
    <w:rsid w:val="005A3D55"/>
    <w:rsid w:val="005A49A6"/>
    <w:rsid w:val="005A731A"/>
    <w:rsid w:val="005B05CF"/>
    <w:rsid w:val="005B4429"/>
    <w:rsid w:val="005B4832"/>
    <w:rsid w:val="005B558E"/>
    <w:rsid w:val="005B740C"/>
    <w:rsid w:val="005C02A6"/>
    <w:rsid w:val="005C1477"/>
    <w:rsid w:val="005C328C"/>
    <w:rsid w:val="005C3F98"/>
    <w:rsid w:val="005D1A37"/>
    <w:rsid w:val="005D2592"/>
    <w:rsid w:val="005E02C2"/>
    <w:rsid w:val="005E16B5"/>
    <w:rsid w:val="005E5A86"/>
    <w:rsid w:val="005F3388"/>
    <w:rsid w:val="005F367D"/>
    <w:rsid w:val="005F754F"/>
    <w:rsid w:val="005F7BE8"/>
    <w:rsid w:val="00605026"/>
    <w:rsid w:val="00612461"/>
    <w:rsid w:val="0061718E"/>
    <w:rsid w:val="00621699"/>
    <w:rsid w:val="00621FAD"/>
    <w:rsid w:val="00624D4D"/>
    <w:rsid w:val="00634A32"/>
    <w:rsid w:val="00635E3F"/>
    <w:rsid w:val="00636550"/>
    <w:rsid w:val="00643CBC"/>
    <w:rsid w:val="00645929"/>
    <w:rsid w:val="006614C1"/>
    <w:rsid w:val="00665C2E"/>
    <w:rsid w:val="00665FE5"/>
    <w:rsid w:val="006660E8"/>
    <w:rsid w:val="00666FCB"/>
    <w:rsid w:val="006857AA"/>
    <w:rsid w:val="00691072"/>
    <w:rsid w:val="006936DB"/>
    <w:rsid w:val="00694C6D"/>
    <w:rsid w:val="00697882"/>
    <w:rsid w:val="006A73CF"/>
    <w:rsid w:val="006C05A5"/>
    <w:rsid w:val="006C09F5"/>
    <w:rsid w:val="006C1340"/>
    <w:rsid w:val="006F1E84"/>
    <w:rsid w:val="006F29BE"/>
    <w:rsid w:val="00707F2F"/>
    <w:rsid w:val="007101D6"/>
    <w:rsid w:val="007131A6"/>
    <w:rsid w:val="00721167"/>
    <w:rsid w:val="00722257"/>
    <w:rsid w:val="0073046A"/>
    <w:rsid w:val="00743EF4"/>
    <w:rsid w:val="00750E3E"/>
    <w:rsid w:val="00755E06"/>
    <w:rsid w:val="00762A32"/>
    <w:rsid w:val="00766D3C"/>
    <w:rsid w:val="007846E8"/>
    <w:rsid w:val="00785DFF"/>
    <w:rsid w:val="00790F40"/>
    <w:rsid w:val="00794A6A"/>
    <w:rsid w:val="007A29A5"/>
    <w:rsid w:val="007A59D8"/>
    <w:rsid w:val="007B06DB"/>
    <w:rsid w:val="007B29EF"/>
    <w:rsid w:val="007C2F47"/>
    <w:rsid w:val="007D1399"/>
    <w:rsid w:val="007D2852"/>
    <w:rsid w:val="007E3BC4"/>
    <w:rsid w:val="007E6544"/>
    <w:rsid w:val="007F67D5"/>
    <w:rsid w:val="00816469"/>
    <w:rsid w:val="00817AA6"/>
    <w:rsid w:val="008220F5"/>
    <w:rsid w:val="00824BB3"/>
    <w:rsid w:val="00835EBB"/>
    <w:rsid w:val="00840785"/>
    <w:rsid w:val="0086479A"/>
    <w:rsid w:val="00866308"/>
    <w:rsid w:val="008763FF"/>
    <w:rsid w:val="008773A2"/>
    <w:rsid w:val="008813CC"/>
    <w:rsid w:val="008D1A1F"/>
    <w:rsid w:val="008D541E"/>
    <w:rsid w:val="008D7B57"/>
    <w:rsid w:val="008E02BD"/>
    <w:rsid w:val="008E51B7"/>
    <w:rsid w:val="008E6BD8"/>
    <w:rsid w:val="0090066C"/>
    <w:rsid w:val="009029A0"/>
    <w:rsid w:val="0090688B"/>
    <w:rsid w:val="009167AF"/>
    <w:rsid w:val="00920726"/>
    <w:rsid w:val="00922DC1"/>
    <w:rsid w:val="00923E6F"/>
    <w:rsid w:val="00942528"/>
    <w:rsid w:val="00943E49"/>
    <w:rsid w:val="009467F6"/>
    <w:rsid w:val="009507A4"/>
    <w:rsid w:val="00951A79"/>
    <w:rsid w:val="009560FC"/>
    <w:rsid w:val="009577F9"/>
    <w:rsid w:val="0096153B"/>
    <w:rsid w:val="00964F88"/>
    <w:rsid w:val="00971B48"/>
    <w:rsid w:val="00976E01"/>
    <w:rsid w:val="00984960"/>
    <w:rsid w:val="009879A0"/>
    <w:rsid w:val="0099577E"/>
    <w:rsid w:val="009A1036"/>
    <w:rsid w:val="009B0FAF"/>
    <w:rsid w:val="009B21B7"/>
    <w:rsid w:val="009B3E43"/>
    <w:rsid w:val="009C30DB"/>
    <w:rsid w:val="009C418A"/>
    <w:rsid w:val="009C4844"/>
    <w:rsid w:val="009C707D"/>
    <w:rsid w:val="009D0950"/>
    <w:rsid w:val="009D3418"/>
    <w:rsid w:val="009D3D5C"/>
    <w:rsid w:val="009D6F0D"/>
    <w:rsid w:val="009E617F"/>
    <w:rsid w:val="009F5613"/>
    <w:rsid w:val="009F652A"/>
    <w:rsid w:val="00A038C3"/>
    <w:rsid w:val="00A05FE6"/>
    <w:rsid w:val="00A12897"/>
    <w:rsid w:val="00A140BE"/>
    <w:rsid w:val="00A14946"/>
    <w:rsid w:val="00A15259"/>
    <w:rsid w:val="00A23724"/>
    <w:rsid w:val="00A270F0"/>
    <w:rsid w:val="00A35D9D"/>
    <w:rsid w:val="00A4024C"/>
    <w:rsid w:val="00A4203A"/>
    <w:rsid w:val="00A42FFA"/>
    <w:rsid w:val="00A44DE0"/>
    <w:rsid w:val="00A52489"/>
    <w:rsid w:val="00A53DF9"/>
    <w:rsid w:val="00A64FB6"/>
    <w:rsid w:val="00A66782"/>
    <w:rsid w:val="00A82916"/>
    <w:rsid w:val="00A87DCC"/>
    <w:rsid w:val="00A901A9"/>
    <w:rsid w:val="00A95A0C"/>
    <w:rsid w:val="00A963F7"/>
    <w:rsid w:val="00AA0F3F"/>
    <w:rsid w:val="00AA21EA"/>
    <w:rsid w:val="00AA39B7"/>
    <w:rsid w:val="00AA5239"/>
    <w:rsid w:val="00AB467B"/>
    <w:rsid w:val="00AB56ED"/>
    <w:rsid w:val="00AB5E27"/>
    <w:rsid w:val="00AD2ED3"/>
    <w:rsid w:val="00AD3A58"/>
    <w:rsid w:val="00AD6698"/>
    <w:rsid w:val="00AF4DB4"/>
    <w:rsid w:val="00B00D22"/>
    <w:rsid w:val="00B11082"/>
    <w:rsid w:val="00B136A7"/>
    <w:rsid w:val="00B16D01"/>
    <w:rsid w:val="00B17E42"/>
    <w:rsid w:val="00B20FBD"/>
    <w:rsid w:val="00B22443"/>
    <w:rsid w:val="00B23147"/>
    <w:rsid w:val="00B27003"/>
    <w:rsid w:val="00B33B95"/>
    <w:rsid w:val="00B42A29"/>
    <w:rsid w:val="00B501B0"/>
    <w:rsid w:val="00B51E84"/>
    <w:rsid w:val="00B60E4C"/>
    <w:rsid w:val="00B62448"/>
    <w:rsid w:val="00B6595A"/>
    <w:rsid w:val="00B733D9"/>
    <w:rsid w:val="00B84736"/>
    <w:rsid w:val="00B87BEC"/>
    <w:rsid w:val="00B96A35"/>
    <w:rsid w:val="00BA1C94"/>
    <w:rsid w:val="00BA41FC"/>
    <w:rsid w:val="00BB1199"/>
    <w:rsid w:val="00BD603A"/>
    <w:rsid w:val="00BE3DE2"/>
    <w:rsid w:val="00BE66CD"/>
    <w:rsid w:val="00BE75EC"/>
    <w:rsid w:val="00BE7ADC"/>
    <w:rsid w:val="00BF1D56"/>
    <w:rsid w:val="00BF7E74"/>
    <w:rsid w:val="00C058B5"/>
    <w:rsid w:val="00C155C1"/>
    <w:rsid w:val="00C24245"/>
    <w:rsid w:val="00C2443E"/>
    <w:rsid w:val="00C25A00"/>
    <w:rsid w:val="00C3099B"/>
    <w:rsid w:val="00C30E7A"/>
    <w:rsid w:val="00C31913"/>
    <w:rsid w:val="00C31ED1"/>
    <w:rsid w:val="00C32F33"/>
    <w:rsid w:val="00C35D2D"/>
    <w:rsid w:val="00C37F8F"/>
    <w:rsid w:val="00C44923"/>
    <w:rsid w:val="00C46CFD"/>
    <w:rsid w:val="00C574F5"/>
    <w:rsid w:val="00C60853"/>
    <w:rsid w:val="00C65A90"/>
    <w:rsid w:val="00C67683"/>
    <w:rsid w:val="00C706FF"/>
    <w:rsid w:val="00C70C12"/>
    <w:rsid w:val="00C71E7D"/>
    <w:rsid w:val="00C72A6B"/>
    <w:rsid w:val="00C737F4"/>
    <w:rsid w:val="00C74525"/>
    <w:rsid w:val="00C769DB"/>
    <w:rsid w:val="00C84897"/>
    <w:rsid w:val="00C91DD5"/>
    <w:rsid w:val="00C95C60"/>
    <w:rsid w:val="00CA14C6"/>
    <w:rsid w:val="00CB652B"/>
    <w:rsid w:val="00CD210D"/>
    <w:rsid w:val="00CD6449"/>
    <w:rsid w:val="00CD74C2"/>
    <w:rsid w:val="00CE3221"/>
    <w:rsid w:val="00CE4AD2"/>
    <w:rsid w:val="00CF507A"/>
    <w:rsid w:val="00CF78C3"/>
    <w:rsid w:val="00D06D95"/>
    <w:rsid w:val="00D159E3"/>
    <w:rsid w:val="00D24E2C"/>
    <w:rsid w:val="00D25BE7"/>
    <w:rsid w:val="00D27586"/>
    <w:rsid w:val="00D30741"/>
    <w:rsid w:val="00D40AC5"/>
    <w:rsid w:val="00D43322"/>
    <w:rsid w:val="00D437E7"/>
    <w:rsid w:val="00D53D6E"/>
    <w:rsid w:val="00D663BA"/>
    <w:rsid w:val="00D94BE1"/>
    <w:rsid w:val="00D95A83"/>
    <w:rsid w:val="00DA0392"/>
    <w:rsid w:val="00DA2D4E"/>
    <w:rsid w:val="00DA4BD5"/>
    <w:rsid w:val="00DA6868"/>
    <w:rsid w:val="00DB2094"/>
    <w:rsid w:val="00DB34CE"/>
    <w:rsid w:val="00DB66D6"/>
    <w:rsid w:val="00DC0922"/>
    <w:rsid w:val="00DE0DF9"/>
    <w:rsid w:val="00DE5F43"/>
    <w:rsid w:val="00DF0A91"/>
    <w:rsid w:val="00DF5613"/>
    <w:rsid w:val="00E004FE"/>
    <w:rsid w:val="00E0088F"/>
    <w:rsid w:val="00E02435"/>
    <w:rsid w:val="00E05807"/>
    <w:rsid w:val="00E07092"/>
    <w:rsid w:val="00E21CDB"/>
    <w:rsid w:val="00E25C0F"/>
    <w:rsid w:val="00E31E2E"/>
    <w:rsid w:val="00E43E8A"/>
    <w:rsid w:val="00E4590B"/>
    <w:rsid w:val="00E45FB1"/>
    <w:rsid w:val="00E52362"/>
    <w:rsid w:val="00E54315"/>
    <w:rsid w:val="00E54E49"/>
    <w:rsid w:val="00E57E3D"/>
    <w:rsid w:val="00E606D7"/>
    <w:rsid w:val="00E62DDA"/>
    <w:rsid w:val="00E6336E"/>
    <w:rsid w:val="00E70F41"/>
    <w:rsid w:val="00E71C9E"/>
    <w:rsid w:val="00E73029"/>
    <w:rsid w:val="00E73279"/>
    <w:rsid w:val="00E82383"/>
    <w:rsid w:val="00E8428D"/>
    <w:rsid w:val="00E97D67"/>
    <w:rsid w:val="00EB0436"/>
    <w:rsid w:val="00EB1336"/>
    <w:rsid w:val="00EB47F3"/>
    <w:rsid w:val="00EC2A14"/>
    <w:rsid w:val="00EC7411"/>
    <w:rsid w:val="00EC770B"/>
    <w:rsid w:val="00EE35C4"/>
    <w:rsid w:val="00EF09E0"/>
    <w:rsid w:val="00EF10D4"/>
    <w:rsid w:val="00EF1953"/>
    <w:rsid w:val="00EF243A"/>
    <w:rsid w:val="00EF550A"/>
    <w:rsid w:val="00EF6631"/>
    <w:rsid w:val="00EF7CF0"/>
    <w:rsid w:val="00F01AC0"/>
    <w:rsid w:val="00F06AD3"/>
    <w:rsid w:val="00F10BAE"/>
    <w:rsid w:val="00F10F50"/>
    <w:rsid w:val="00F16072"/>
    <w:rsid w:val="00F25C22"/>
    <w:rsid w:val="00F308C0"/>
    <w:rsid w:val="00F3252A"/>
    <w:rsid w:val="00F37F86"/>
    <w:rsid w:val="00F503E8"/>
    <w:rsid w:val="00F51ABB"/>
    <w:rsid w:val="00F576A6"/>
    <w:rsid w:val="00F600D2"/>
    <w:rsid w:val="00F65023"/>
    <w:rsid w:val="00F654D0"/>
    <w:rsid w:val="00F6744D"/>
    <w:rsid w:val="00F70797"/>
    <w:rsid w:val="00F80401"/>
    <w:rsid w:val="00F928D2"/>
    <w:rsid w:val="00F95DC2"/>
    <w:rsid w:val="00FA3936"/>
    <w:rsid w:val="00FC612C"/>
    <w:rsid w:val="00FE78CB"/>
    <w:rsid w:val="00FF0D73"/>
    <w:rsid w:val="00FF587E"/>
    <w:rsid w:val="00FF5BCE"/>
    <w:rsid w:val="00FF5E8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379"/>
    <w:rPr>
      <w:rFonts w:ascii="Times New Roman" w:eastAsia="Times New Roman" w:hAnsi="Times New Roman"/>
      <w:sz w:val="24"/>
      <w:szCs w:val="24"/>
    </w:rPr>
  </w:style>
  <w:style w:type="paragraph" w:styleId="Heading1">
    <w:name w:val="heading 1"/>
    <w:basedOn w:val="Normal"/>
    <w:next w:val="Normal"/>
    <w:link w:val="Heading1Char"/>
    <w:uiPriority w:val="99"/>
    <w:qFormat/>
    <w:rsid w:val="00612461"/>
    <w:pPr>
      <w:keepNext/>
      <w:jc w:val="center"/>
      <w:outlineLvl w:val="0"/>
    </w:pPr>
    <w:rPr>
      <w:sz w:val="28"/>
    </w:rPr>
  </w:style>
  <w:style w:type="paragraph" w:styleId="Heading2">
    <w:name w:val="heading 2"/>
    <w:basedOn w:val="Normal"/>
    <w:next w:val="Normal"/>
    <w:link w:val="Heading2Char"/>
    <w:uiPriority w:val="99"/>
    <w:qFormat/>
    <w:rsid w:val="00612461"/>
    <w:pPr>
      <w:keepNext/>
      <w:jc w:val="center"/>
      <w:outlineLvl w:val="1"/>
    </w:pPr>
    <w:rPr>
      <w:b/>
      <w:bCs/>
      <w:sz w:val="28"/>
    </w:rPr>
  </w:style>
  <w:style w:type="paragraph" w:styleId="Heading3">
    <w:name w:val="heading 3"/>
    <w:basedOn w:val="Normal"/>
    <w:next w:val="Normal"/>
    <w:link w:val="Heading3Char"/>
    <w:uiPriority w:val="99"/>
    <w:qFormat/>
    <w:rsid w:val="002E7290"/>
    <w:pPr>
      <w:keepNext/>
      <w:keepLines/>
      <w:spacing w:before="200"/>
      <w:outlineLvl w:val="2"/>
    </w:pPr>
    <w:rPr>
      <w:rFonts w:ascii="Cambria" w:hAnsi="Cambria"/>
      <w:b/>
      <w:bCs/>
      <w:color w:val="4F81BD"/>
    </w:rPr>
  </w:style>
  <w:style w:type="paragraph" w:styleId="Heading5">
    <w:name w:val="heading 5"/>
    <w:basedOn w:val="Normal"/>
    <w:next w:val="Normal"/>
    <w:link w:val="Heading5Char"/>
    <w:uiPriority w:val="99"/>
    <w:qFormat/>
    <w:rsid w:val="002E7290"/>
    <w:pPr>
      <w:keepNext/>
      <w:keepLines/>
      <w:spacing w:before="200"/>
      <w:outlineLvl w:val="4"/>
    </w:pPr>
    <w:rPr>
      <w:rFonts w:ascii="Cambria" w:hAnsi="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12461"/>
    <w:rPr>
      <w:rFonts w:ascii="Times New Roman" w:hAnsi="Times New Roman" w:cs="Times New Roman"/>
      <w:sz w:val="24"/>
      <w:szCs w:val="24"/>
      <w:lang w:eastAsia="ru-RU"/>
    </w:rPr>
  </w:style>
  <w:style w:type="character" w:customStyle="1" w:styleId="Heading2Char">
    <w:name w:val="Heading 2 Char"/>
    <w:basedOn w:val="DefaultParagraphFont"/>
    <w:link w:val="Heading2"/>
    <w:uiPriority w:val="99"/>
    <w:locked/>
    <w:rsid w:val="00612461"/>
    <w:rPr>
      <w:rFonts w:ascii="Times New Roman" w:hAnsi="Times New Roman" w:cs="Times New Roman"/>
      <w:b/>
      <w:bCs/>
      <w:sz w:val="24"/>
      <w:szCs w:val="24"/>
      <w:lang w:eastAsia="ru-RU"/>
    </w:rPr>
  </w:style>
  <w:style w:type="character" w:customStyle="1" w:styleId="Heading3Char">
    <w:name w:val="Heading 3 Char"/>
    <w:basedOn w:val="DefaultParagraphFont"/>
    <w:link w:val="Heading3"/>
    <w:uiPriority w:val="99"/>
    <w:semiHidden/>
    <w:locked/>
    <w:rsid w:val="002E7290"/>
    <w:rPr>
      <w:rFonts w:ascii="Cambria" w:hAnsi="Cambria" w:cs="Times New Roman"/>
      <w:b/>
      <w:bCs/>
      <w:color w:val="4F81BD"/>
      <w:sz w:val="24"/>
      <w:szCs w:val="24"/>
      <w:lang w:eastAsia="ru-RU"/>
    </w:rPr>
  </w:style>
  <w:style w:type="character" w:customStyle="1" w:styleId="Heading5Char">
    <w:name w:val="Heading 5 Char"/>
    <w:basedOn w:val="DefaultParagraphFont"/>
    <w:link w:val="Heading5"/>
    <w:uiPriority w:val="99"/>
    <w:semiHidden/>
    <w:locked/>
    <w:rsid w:val="002E7290"/>
    <w:rPr>
      <w:rFonts w:ascii="Cambria" w:hAnsi="Cambria" w:cs="Times New Roman"/>
      <w:color w:val="243F60"/>
      <w:sz w:val="24"/>
      <w:szCs w:val="24"/>
      <w:lang w:eastAsia="ru-RU"/>
    </w:rPr>
  </w:style>
  <w:style w:type="paragraph" w:customStyle="1" w:styleId="10">
    <w:name w:val="1.0 Проект №"/>
    <w:basedOn w:val="30"/>
    <w:uiPriority w:val="99"/>
    <w:rsid w:val="001F7379"/>
    <w:pPr>
      <w:jc w:val="right"/>
    </w:pPr>
    <w:rPr>
      <w:b/>
    </w:rPr>
  </w:style>
  <w:style w:type="paragraph" w:customStyle="1" w:styleId="30">
    <w:name w:val="3.0 текст постановления"/>
    <w:basedOn w:val="Normal"/>
    <w:uiPriority w:val="99"/>
    <w:rsid w:val="001F7379"/>
    <w:pPr>
      <w:ind w:firstLine="709"/>
      <w:jc w:val="both"/>
    </w:pPr>
  </w:style>
  <w:style w:type="paragraph" w:customStyle="1" w:styleId="50">
    <w:name w:val="5.0 Должность"/>
    <w:basedOn w:val="Normal"/>
    <w:uiPriority w:val="99"/>
    <w:rsid w:val="001F7379"/>
    <w:pPr>
      <w:spacing w:before="1000"/>
      <w:contextualSpacing/>
    </w:pPr>
    <w:rPr>
      <w:b/>
    </w:rPr>
  </w:style>
  <w:style w:type="paragraph" w:customStyle="1" w:styleId="51">
    <w:name w:val="5.1 Подпись"/>
    <w:basedOn w:val="Normal"/>
    <w:next w:val="52"/>
    <w:uiPriority w:val="99"/>
    <w:rsid w:val="001F7379"/>
    <w:pPr>
      <w:spacing w:after="1000"/>
    </w:pPr>
    <w:rPr>
      <w:b/>
    </w:rPr>
  </w:style>
  <w:style w:type="paragraph" w:customStyle="1" w:styleId="52">
    <w:name w:val="5.2 Окончание"/>
    <w:basedOn w:val="Normal"/>
    <w:uiPriority w:val="99"/>
    <w:rsid w:val="001F7379"/>
  </w:style>
  <w:style w:type="paragraph" w:customStyle="1" w:styleId="11">
    <w:name w:val="1.1 Собрание депутатов НАО"/>
    <w:basedOn w:val="30"/>
    <w:next w:val="12"/>
    <w:uiPriority w:val="99"/>
    <w:rsid w:val="001F7379"/>
    <w:pPr>
      <w:ind w:firstLine="0"/>
      <w:jc w:val="center"/>
    </w:pPr>
    <w:rPr>
      <w:b/>
      <w:sz w:val="28"/>
      <w:szCs w:val="28"/>
    </w:rPr>
  </w:style>
  <w:style w:type="paragraph" w:customStyle="1" w:styleId="12">
    <w:name w:val="1.2 Сессия ... созыв"/>
    <w:basedOn w:val="30"/>
    <w:next w:val="13"/>
    <w:uiPriority w:val="99"/>
    <w:rsid w:val="001F7379"/>
    <w:pPr>
      <w:spacing w:before="440" w:after="440"/>
      <w:ind w:firstLine="0"/>
      <w:jc w:val="center"/>
    </w:pPr>
  </w:style>
  <w:style w:type="paragraph" w:customStyle="1" w:styleId="13">
    <w:name w:val="1.3 Постановление"/>
    <w:basedOn w:val="30"/>
    <w:next w:val="14"/>
    <w:uiPriority w:val="99"/>
    <w:rsid w:val="001F7379"/>
    <w:pPr>
      <w:ind w:firstLine="0"/>
      <w:jc w:val="center"/>
    </w:pPr>
    <w:rPr>
      <w:b/>
      <w:caps/>
      <w:sz w:val="28"/>
    </w:rPr>
  </w:style>
  <w:style w:type="paragraph" w:customStyle="1" w:styleId="14">
    <w:name w:val="1.4 Название постановления"/>
    <w:basedOn w:val="30"/>
    <w:uiPriority w:val="99"/>
    <w:rsid w:val="001F7379"/>
    <w:pPr>
      <w:spacing w:before="1000"/>
      <w:ind w:firstLine="0"/>
      <w:contextualSpacing/>
      <w:jc w:val="center"/>
    </w:pPr>
    <w:rPr>
      <w:b/>
    </w:rPr>
  </w:style>
  <w:style w:type="paragraph" w:customStyle="1" w:styleId="1">
    <w:name w:val="1"/>
    <w:basedOn w:val="Normal"/>
    <w:uiPriority w:val="99"/>
    <w:rsid w:val="001F7379"/>
    <w:pPr>
      <w:spacing w:before="100" w:beforeAutospacing="1" w:after="100" w:afterAutospacing="1"/>
    </w:pPr>
    <w:rPr>
      <w:rFonts w:ascii="Tahoma" w:hAnsi="Tahoma"/>
      <w:sz w:val="20"/>
      <w:szCs w:val="20"/>
      <w:lang w:val="en-US" w:eastAsia="en-US"/>
    </w:rPr>
  </w:style>
  <w:style w:type="character" w:styleId="Hyperlink">
    <w:name w:val="Hyperlink"/>
    <w:basedOn w:val="DefaultParagraphFont"/>
    <w:uiPriority w:val="99"/>
    <w:rsid w:val="00F503E8"/>
    <w:rPr>
      <w:rFonts w:cs="Times New Roman"/>
      <w:color w:val="0000FF"/>
      <w:u w:val="single"/>
    </w:rPr>
  </w:style>
  <w:style w:type="paragraph" w:styleId="BodyText">
    <w:name w:val="Body Text"/>
    <w:basedOn w:val="Normal"/>
    <w:link w:val="BodyTextChar"/>
    <w:uiPriority w:val="99"/>
    <w:rsid w:val="00F503E8"/>
    <w:pPr>
      <w:spacing w:after="120"/>
    </w:pPr>
  </w:style>
  <w:style w:type="character" w:customStyle="1" w:styleId="BodyTextChar">
    <w:name w:val="Body Text Char"/>
    <w:basedOn w:val="DefaultParagraphFont"/>
    <w:link w:val="BodyText"/>
    <w:uiPriority w:val="99"/>
    <w:semiHidden/>
    <w:locked/>
    <w:rsid w:val="00F503E8"/>
    <w:rPr>
      <w:rFonts w:ascii="Times New Roman" w:hAnsi="Times New Roman" w:cs="Times New Roman"/>
      <w:sz w:val="24"/>
      <w:szCs w:val="24"/>
      <w:lang w:eastAsia="ru-RU"/>
    </w:rPr>
  </w:style>
  <w:style w:type="table" w:styleId="TableGrid">
    <w:name w:val="Table Grid"/>
    <w:basedOn w:val="TableNormal"/>
    <w:uiPriority w:val="99"/>
    <w:rsid w:val="00F503E8"/>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503E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03E8"/>
    <w:rPr>
      <w:rFonts w:ascii="Tahoma" w:hAnsi="Tahoma" w:cs="Tahoma"/>
      <w:sz w:val="16"/>
      <w:szCs w:val="16"/>
      <w:lang w:eastAsia="ru-RU"/>
    </w:rPr>
  </w:style>
  <w:style w:type="paragraph" w:styleId="ListParagraph">
    <w:name w:val="List Paragraph"/>
    <w:basedOn w:val="Normal"/>
    <w:uiPriority w:val="99"/>
    <w:qFormat/>
    <w:rsid w:val="00CF507A"/>
    <w:pPr>
      <w:ind w:left="720"/>
      <w:contextualSpacing/>
    </w:pPr>
  </w:style>
  <w:style w:type="paragraph" w:customStyle="1" w:styleId="ConsPlusNormal">
    <w:name w:val="ConsPlusNormal"/>
    <w:uiPriority w:val="99"/>
    <w:rsid w:val="00824BB3"/>
    <w:pPr>
      <w:autoSpaceDE w:val="0"/>
      <w:autoSpaceDN w:val="0"/>
      <w:adjustRightInd w:val="0"/>
    </w:pPr>
    <w:rPr>
      <w:rFonts w:ascii="Times New Roman" w:hAnsi="Times New Roman"/>
      <w:sz w:val="24"/>
      <w:szCs w:val="24"/>
      <w:lang w:eastAsia="en-US"/>
    </w:rPr>
  </w:style>
  <w:style w:type="paragraph" w:styleId="BodyTextIndent">
    <w:name w:val="Body Text Indent"/>
    <w:basedOn w:val="Normal"/>
    <w:link w:val="BodyTextIndentChar"/>
    <w:uiPriority w:val="99"/>
    <w:semiHidden/>
    <w:rsid w:val="00612461"/>
    <w:pPr>
      <w:spacing w:after="120"/>
      <w:ind w:left="283"/>
    </w:pPr>
  </w:style>
  <w:style w:type="character" w:customStyle="1" w:styleId="BodyTextIndentChar">
    <w:name w:val="Body Text Indent Char"/>
    <w:basedOn w:val="DefaultParagraphFont"/>
    <w:link w:val="BodyTextIndent"/>
    <w:uiPriority w:val="99"/>
    <w:semiHidden/>
    <w:locked/>
    <w:rsid w:val="00612461"/>
    <w:rPr>
      <w:rFonts w:ascii="Times New Roman" w:hAnsi="Times New Roman" w:cs="Times New Roman"/>
      <w:sz w:val="24"/>
      <w:szCs w:val="24"/>
      <w:lang w:eastAsia="ru-RU"/>
    </w:rPr>
  </w:style>
  <w:style w:type="paragraph" w:customStyle="1" w:styleId="15">
    <w:name w:val="Стиль1"/>
    <w:basedOn w:val="Normal"/>
    <w:uiPriority w:val="99"/>
    <w:rsid w:val="00794A6A"/>
    <w:rPr>
      <w:rFonts w:ascii="Bookman Old Style" w:hAnsi="Bookman Old Style"/>
      <w:szCs w:val="20"/>
    </w:rPr>
  </w:style>
  <w:style w:type="paragraph" w:styleId="BodyText3">
    <w:name w:val="Body Text 3"/>
    <w:basedOn w:val="Normal"/>
    <w:link w:val="BodyText3Char"/>
    <w:uiPriority w:val="99"/>
    <w:semiHidden/>
    <w:rsid w:val="002E7290"/>
    <w:pPr>
      <w:spacing w:after="120"/>
    </w:pPr>
    <w:rPr>
      <w:sz w:val="16"/>
      <w:szCs w:val="16"/>
    </w:rPr>
  </w:style>
  <w:style w:type="character" w:customStyle="1" w:styleId="BodyText3Char">
    <w:name w:val="Body Text 3 Char"/>
    <w:basedOn w:val="DefaultParagraphFont"/>
    <w:link w:val="BodyText3"/>
    <w:uiPriority w:val="99"/>
    <w:semiHidden/>
    <w:locked/>
    <w:rsid w:val="002E7290"/>
    <w:rPr>
      <w:rFonts w:ascii="Times New Roman" w:hAnsi="Times New Roman" w:cs="Times New Roman"/>
      <w:sz w:val="16"/>
      <w:szCs w:val="16"/>
      <w:lang w:eastAsia="ru-RU"/>
    </w:rPr>
  </w:style>
  <w:style w:type="paragraph" w:styleId="NormalWeb">
    <w:name w:val="Normal (Web)"/>
    <w:basedOn w:val="Normal"/>
    <w:uiPriority w:val="99"/>
    <w:rsid w:val="00920726"/>
    <w:pPr>
      <w:spacing w:before="100" w:beforeAutospacing="1" w:after="100" w:afterAutospacing="1"/>
    </w:pPr>
  </w:style>
  <w:style w:type="paragraph" w:styleId="NoSpacing">
    <w:name w:val="No Spacing"/>
    <w:uiPriority w:val="99"/>
    <w:qFormat/>
    <w:rsid w:val="0090066C"/>
    <w:rPr>
      <w:rFonts w:ascii="Times New Roman" w:eastAsia="Times New Roman" w:hAnsi="Times New Roman"/>
      <w:sz w:val="24"/>
      <w:szCs w:val="24"/>
    </w:rPr>
  </w:style>
  <w:style w:type="character" w:customStyle="1" w:styleId="newsitemtitle-inner">
    <w:name w:val="newsitem__title-inner"/>
    <w:basedOn w:val="DefaultParagraphFont"/>
    <w:uiPriority w:val="99"/>
    <w:rsid w:val="00DA4BD5"/>
    <w:rPr>
      <w:rFonts w:cs="Times New Roman"/>
    </w:rPr>
  </w:style>
  <w:style w:type="character" w:customStyle="1" w:styleId="x-phlinktext">
    <w:name w:val="x-ph__link__text"/>
    <w:basedOn w:val="DefaultParagraphFont"/>
    <w:uiPriority w:val="99"/>
    <w:rsid w:val="00DA4BD5"/>
    <w:rPr>
      <w:rFonts w:cs="Times New Roman"/>
    </w:rPr>
  </w:style>
  <w:style w:type="character" w:customStyle="1" w:styleId="w-x-phlink">
    <w:name w:val="w-x-ph__link"/>
    <w:basedOn w:val="DefaultParagraphFont"/>
    <w:uiPriority w:val="99"/>
    <w:rsid w:val="00DA4BD5"/>
    <w:rPr>
      <w:rFonts w:cs="Times New Roman"/>
    </w:rPr>
  </w:style>
  <w:style w:type="character" w:customStyle="1" w:styleId="x-phmenu">
    <w:name w:val="x-ph__menu"/>
    <w:basedOn w:val="DefaultParagraphFont"/>
    <w:uiPriority w:val="99"/>
    <w:rsid w:val="00DA4BD5"/>
    <w:rPr>
      <w:rFonts w:cs="Times New Roman"/>
    </w:rPr>
  </w:style>
  <w:style w:type="character" w:customStyle="1" w:styleId="note">
    <w:name w:val="note"/>
    <w:basedOn w:val="DefaultParagraphFont"/>
    <w:uiPriority w:val="99"/>
    <w:rsid w:val="00DA4BD5"/>
    <w:rPr>
      <w:rFonts w:cs="Times New Roman"/>
    </w:rPr>
  </w:style>
  <w:style w:type="character" w:customStyle="1" w:styleId="linktext">
    <w:name w:val="link__text"/>
    <w:basedOn w:val="DefaultParagraphFont"/>
    <w:uiPriority w:val="99"/>
    <w:rsid w:val="00DA4BD5"/>
    <w:rPr>
      <w:rFonts w:cs="Times New Roman"/>
    </w:rPr>
  </w:style>
  <w:style w:type="paragraph" w:styleId="z-TopofForm">
    <w:name w:val="HTML Top of Form"/>
    <w:basedOn w:val="Normal"/>
    <w:next w:val="Normal"/>
    <w:link w:val="z-TopofFormChar"/>
    <w:hidden/>
    <w:uiPriority w:val="99"/>
    <w:semiHidden/>
    <w:rsid w:val="00DA4BD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DA4BD5"/>
    <w:rPr>
      <w:rFonts w:ascii="Arial" w:hAnsi="Arial" w:cs="Arial"/>
      <w:vanish/>
      <w:sz w:val="16"/>
      <w:szCs w:val="16"/>
      <w:lang w:eastAsia="ru-RU"/>
    </w:rPr>
  </w:style>
  <w:style w:type="character" w:customStyle="1" w:styleId="cell">
    <w:name w:val="cell"/>
    <w:basedOn w:val="DefaultParagraphFont"/>
    <w:uiPriority w:val="99"/>
    <w:rsid w:val="00DA4BD5"/>
    <w:rPr>
      <w:rFonts w:cs="Times New Roman"/>
    </w:rPr>
  </w:style>
  <w:style w:type="paragraph" w:styleId="z-BottomofForm">
    <w:name w:val="HTML Bottom of Form"/>
    <w:basedOn w:val="Normal"/>
    <w:next w:val="Normal"/>
    <w:link w:val="z-BottomofFormChar"/>
    <w:hidden/>
    <w:uiPriority w:val="99"/>
    <w:semiHidden/>
    <w:rsid w:val="00DA4BD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DA4BD5"/>
    <w:rPr>
      <w:rFonts w:ascii="Arial" w:hAnsi="Arial" w:cs="Arial"/>
      <w:vanish/>
      <w:sz w:val="16"/>
      <w:szCs w:val="16"/>
      <w:lang w:eastAsia="ru-RU"/>
    </w:rPr>
  </w:style>
  <w:style w:type="character" w:customStyle="1" w:styleId="newsitemtext">
    <w:name w:val="newsitem__text"/>
    <w:basedOn w:val="DefaultParagraphFont"/>
    <w:uiPriority w:val="99"/>
    <w:rsid w:val="00DA4BD5"/>
    <w:rPr>
      <w:rFonts w:cs="Times New Roman"/>
    </w:rPr>
  </w:style>
  <w:style w:type="character" w:styleId="Strong">
    <w:name w:val="Strong"/>
    <w:basedOn w:val="DefaultParagraphFont"/>
    <w:uiPriority w:val="99"/>
    <w:qFormat/>
    <w:rsid w:val="00DA4BD5"/>
    <w:rPr>
      <w:rFonts w:cs="Times New Roman"/>
      <w:b/>
      <w:bCs/>
    </w:rPr>
  </w:style>
  <w:style w:type="character" w:customStyle="1" w:styleId="notetext">
    <w:name w:val="note__text"/>
    <w:basedOn w:val="DefaultParagraphFont"/>
    <w:uiPriority w:val="99"/>
    <w:rsid w:val="00DA4BD5"/>
    <w:rPr>
      <w:rFonts w:cs="Times New Roman"/>
    </w:rPr>
  </w:style>
  <w:style w:type="character" w:customStyle="1" w:styleId="sharetext">
    <w:name w:val="share__text"/>
    <w:basedOn w:val="DefaultParagraphFont"/>
    <w:uiPriority w:val="99"/>
    <w:rsid w:val="00DA4BD5"/>
    <w:rPr>
      <w:rFonts w:cs="Times New Roman"/>
    </w:rPr>
  </w:style>
  <w:style w:type="character" w:customStyle="1" w:styleId="hdrinner">
    <w:name w:val="hdr__inner"/>
    <w:basedOn w:val="DefaultParagraphFont"/>
    <w:uiPriority w:val="99"/>
    <w:rsid w:val="00DA4BD5"/>
    <w:rPr>
      <w:rFonts w:cs="Times New Roman"/>
    </w:rPr>
  </w:style>
  <w:style w:type="character" w:customStyle="1" w:styleId="photocaptions">
    <w:name w:val="photo__captions"/>
    <w:basedOn w:val="DefaultParagraphFont"/>
    <w:uiPriority w:val="99"/>
    <w:rsid w:val="00DA4BD5"/>
    <w:rPr>
      <w:rFonts w:cs="Times New Roman"/>
    </w:rPr>
  </w:style>
  <w:style w:type="character" w:customStyle="1" w:styleId="phototitle">
    <w:name w:val="photo__title"/>
    <w:basedOn w:val="DefaultParagraphFont"/>
    <w:uiPriority w:val="99"/>
    <w:rsid w:val="00DA4BD5"/>
    <w:rPr>
      <w:rFonts w:cs="Times New Roman"/>
    </w:rPr>
  </w:style>
  <w:style w:type="character" w:customStyle="1" w:styleId="badge">
    <w:name w:val="badge"/>
    <w:basedOn w:val="DefaultParagraphFont"/>
    <w:uiPriority w:val="99"/>
    <w:rsid w:val="00DA4BD5"/>
    <w:rPr>
      <w:rFonts w:cs="Times New Roman"/>
    </w:rPr>
  </w:style>
  <w:style w:type="character" w:customStyle="1" w:styleId="badgetext">
    <w:name w:val="badge__text"/>
    <w:basedOn w:val="DefaultParagraphFont"/>
    <w:uiPriority w:val="99"/>
    <w:rsid w:val="00DA4BD5"/>
    <w:rPr>
      <w:rFonts w:cs="Times New Roman"/>
    </w:rPr>
  </w:style>
  <w:style w:type="character" w:customStyle="1" w:styleId="itemtext">
    <w:name w:val="item__text"/>
    <w:basedOn w:val="DefaultParagraphFont"/>
    <w:uiPriority w:val="99"/>
    <w:rsid w:val="00DA4BD5"/>
    <w:rPr>
      <w:rFonts w:cs="Times New Roman"/>
    </w:rPr>
  </w:style>
  <w:style w:type="character" w:customStyle="1" w:styleId="text">
    <w:name w:val="text"/>
    <w:basedOn w:val="DefaultParagraphFont"/>
    <w:uiPriority w:val="99"/>
    <w:rsid w:val="00DA4BD5"/>
    <w:rPr>
      <w:rFonts w:cs="Times New Roman"/>
    </w:rPr>
  </w:style>
  <w:style w:type="character" w:styleId="Emphasis">
    <w:name w:val="Emphasis"/>
    <w:basedOn w:val="DefaultParagraphFont"/>
    <w:uiPriority w:val="99"/>
    <w:qFormat/>
    <w:rsid w:val="009C4844"/>
    <w:rPr>
      <w:rFonts w:cs="Times New Roman"/>
      <w:i/>
      <w:iCs/>
    </w:rPr>
  </w:style>
  <w:style w:type="character" w:customStyle="1" w:styleId="docaccesstitle">
    <w:name w:val="docaccess_title"/>
    <w:basedOn w:val="DefaultParagraphFont"/>
    <w:uiPriority w:val="99"/>
    <w:rsid w:val="0005405E"/>
    <w:rPr>
      <w:rFonts w:cs="Times New Roman"/>
    </w:rPr>
  </w:style>
  <w:style w:type="character" w:customStyle="1" w:styleId="hl">
    <w:name w:val="hl"/>
    <w:basedOn w:val="DefaultParagraphFont"/>
    <w:uiPriority w:val="99"/>
    <w:rsid w:val="0005405E"/>
    <w:rPr>
      <w:rFonts w:cs="Times New Roman"/>
    </w:rPr>
  </w:style>
  <w:style w:type="paragraph" w:styleId="HTMLPreformatted">
    <w:name w:val="HTML Preformatted"/>
    <w:basedOn w:val="Normal"/>
    <w:link w:val="HTMLPreformattedChar"/>
    <w:uiPriority w:val="99"/>
    <w:semiHidden/>
    <w:rsid w:val="00461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4611B7"/>
    <w:rPr>
      <w:rFonts w:ascii="Courier New" w:hAnsi="Courier New" w:cs="Courier New"/>
      <w:sz w:val="20"/>
      <w:szCs w:val="20"/>
      <w:lang w:eastAsia="ru-RU"/>
    </w:rPr>
  </w:style>
  <w:style w:type="paragraph" w:styleId="Footer">
    <w:name w:val="footer"/>
    <w:basedOn w:val="Normal"/>
    <w:link w:val="FooterChar"/>
    <w:uiPriority w:val="99"/>
    <w:rsid w:val="004A79CE"/>
    <w:pPr>
      <w:tabs>
        <w:tab w:val="center" w:pos="4677"/>
        <w:tab w:val="right" w:pos="9355"/>
      </w:tabs>
    </w:pPr>
    <w:rPr>
      <w:sz w:val="20"/>
      <w:szCs w:val="20"/>
    </w:rPr>
  </w:style>
  <w:style w:type="character" w:customStyle="1" w:styleId="FooterChar">
    <w:name w:val="Footer Char"/>
    <w:basedOn w:val="DefaultParagraphFont"/>
    <w:link w:val="Footer"/>
    <w:uiPriority w:val="99"/>
    <w:locked/>
    <w:rsid w:val="004A79CE"/>
    <w:rPr>
      <w:rFonts w:ascii="Times New Roman" w:hAnsi="Times New Roman" w:cs="Times New Roman"/>
      <w:sz w:val="20"/>
      <w:szCs w:val="20"/>
      <w:lang w:eastAsia="ru-RU"/>
    </w:rPr>
  </w:style>
  <w:style w:type="paragraph" w:customStyle="1" w:styleId="21a">
    <w:name w:val="2.1a Название положения"/>
    <w:basedOn w:val="Normal"/>
    <w:uiPriority w:val="99"/>
    <w:rsid w:val="00BF1D56"/>
    <w:pPr>
      <w:spacing w:before="100" w:beforeAutospacing="1" w:after="440"/>
      <w:contextualSpacing/>
      <w:jc w:val="center"/>
    </w:pPr>
    <w:rPr>
      <w:b/>
      <w:bCs/>
      <w:caps/>
      <w:szCs w:val="20"/>
    </w:rPr>
  </w:style>
  <w:style w:type="paragraph" w:styleId="Header">
    <w:name w:val="header"/>
    <w:basedOn w:val="Normal"/>
    <w:link w:val="HeaderChar"/>
    <w:uiPriority w:val="99"/>
    <w:rsid w:val="006C09F5"/>
    <w:pPr>
      <w:tabs>
        <w:tab w:val="center" w:pos="4677"/>
        <w:tab w:val="right" w:pos="9355"/>
      </w:tabs>
    </w:pPr>
  </w:style>
  <w:style w:type="character" w:customStyle="1" w:styleId="HeaderChar">
    <w:name w:val="Header Char"/>
    <w:basedOn w:val="DefaultParagraphFont"/>
    <w:link w:val="Header"/>
    <w:uiPriority w:val="99"/>
    <w:locked/>
    <w:rsid w:val="006C09F5"/>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82160514">
      <w:marLeft w:val="0"/>
      <w:marRight w:val="0"/>
      <w:marTop w:val="0"/>
      <w:marBottom w:val="0"/>
      <w:divBdr>
        <w:top w:val="none" w:sz="0" w:space="0" w:color="auto"/>
        <w:left w:val="none" w:sz="0" w:space="0" w:color="auto"/>
        <w:bottom w:val="none" w:sz="0" w:space="0" w:color="auto"/>
        <w:right w:val="none" w:sz="0" w:space="0" w:color="auto"/>
      </w:divBdr>
      <w:divsChild>
        <w:div w:id="1882160660">
          <w:marLeft w:val="0"/>
          <w:marRight w:val="0"/>
          <w:marTop w:val="0"/>
          <w:marBottom w:val="0"/>
          <w:divBdr>
            <w:top w:val="none" w:sz="0" w:space="0" w:color="auto"/>
            <w:left w:val="none" w:sz="0" w:space="0" w:color="auto"/>
            <w:bottom w:val="none" w:sz="0" w:space="0" w:color="auto"/>
            <w:right w:val="none" w:sz="0" w:space="0" w:color="auto"/>
          </w:divBdr>
          <w:divsChild>
            <w:div w:id="1882160556">
              <w:marLeft w:val="0"/>
              <w:marRight w:val="0"/>
              <w:marTop w:val="0"/>
              <w:marBottom w:val="0"/>
              <w:divBdr>
                <w:top w:val="none" w:sz="0" w:space="0" w:color="auto"/>
                <w:left w:val="none" w:sz="0" w:space="0" w:color="auto"/>
                <w:bottom w:val="none" w:sz="0" w:space="0" w:color="auto"/>
                <w:right w:val="none" w:sz="0" w:space="0" w:color="auto"/>
              </w:divBdr>
              <w:divsChild>
                <w:div w:id="1882160516">
                  <w:marLeft w:val="0"/>
                  <w:marRight w:val="0"/>
                  <w:marTop w:val="0"/>
                  <w:marBottom w:val="0"/>
                  <w:divBdr>
                    <w:top w:val="none" w:sz="0" w:space="0" w:color="auto"/>
                    <w:left w:val="none" w:sz="0" w:space="0" w:color="auto"/>
                    <w:bottom w:val="none" w:sz="0" w:space="0" w:color="auto"/>
                    <w:right w:val="none" w:sz="0" w:space="0" w:color="auto"/>
                  </w:divBdr>
                </w:div>
                <w:div w:id="188216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160519">
      <w:marLeft w:val="0"/>
      <w:marRight w:val="0"/>
      <w:marTop w:val="0"/>
      <w:marBottom w:val="0"/>
      <w:divBdr>
        <w:top w:val="none" w:sz="0" w:space="0" w:color="auto"/>
        <w:left w:val="none" w:sz="0" w:space="0" w:color="auto"/>
        <w:bottom w:val="none" w:sz="0" w:space="0" w:color="auto"/>
        <w:right w:val="none" w:sz="0" w:space="0" w:color="auto"/>
      </w:divBdr>
    </w:div>
    <w:div w:id="1882160559">
      <w:marLeft w:val="0"/>
      <w:marRight w:val="0"/>
      <w:marTop w:val="0"/>
      <w:marBottom w:val="0"/>
      <w:divBdr>
        <w:top w:val="none" w:sz="0" w:space="0" w:color="auto"/>
        <w:left w:val="none" w:sz="0" w:space="0" w:color="auto"/>
        <w:bottom w:val="none" w:sz="0" w:space="0" w:color="auto"/>
        <w:right w:val="none" w:sz="0" w:space="0" w:color="auto"/>
      </w:divBdr>
      <w:divsChild>
        <w:div w:id="1882160531">
          <w:marLeft w:val="0"/>
          <w:marRight w:val="0"/>
          <w:marTop w:val="0"/>
          <w:marBottom w:val="0"/>
          <w:divBdr>
            <w:top w:val="none" w:sz="0" w:space="0" w:color="auto"/>
            <w:left w:val="none" w:sz="0" w:space="0" w:color="auto"/>
            <w:bottom w:val="none" w:sz="0" w:space="0" w:color="auto"/>
            <w:right w:val="none" w:sz="0" w:space="0" w:color="auto"/>
          </w:divBdr>
          <w:divsChild>
            <w:div w:id="1882160677">
              <w:marLeft w:val="0"/>
              <w:marRight w:val="0"/>
              <w:marTop w:val="0"/>
              <w:marBottom w:val="0"/>
              <w:divBdr>
                <w:top w:val="none" w:sz="0" w:space="0" w:color="auto"/>
                <w:left w:val="none" w:sz="0" w:space="0" w:color="auto"/>
                <w:bottom w:val="none" w:sz="0" w:space="0" w:color="auto"/>
                <w:right w:val="none" w:sz="0" w:space="0" w:color="auto"/>
              </w:divBdr>
              <w:divsChild>
                <w:div w:id="1882160684">
                  <w:marLeft w:val="0"/>
                  <w:marRight w:val="0"/>
                  <w:marTop w:val="0"/>
                  <w:marBottom w:val="0"/>
                  <w:divBdr>
                    <w:top w:val="none" w:sz="0" w:space="0" w:color="auto"/>
                    <w:left w:val="none" w:sz="0" w:space="0" w:color="auto"/>
                    <w:bottom w:val="none" w:sz="0" w:space="0" w:color="auto"/>
                    <w:right w:val="none" w:sz="0" w:space="0" w:color="auto"/>
                  </w:divBdr>
                  <w:divsChild>
                    <w:div w:id="1882160671">
                      <w:marLeft w:val="0"/>
                      <w:marRight w:val="0"/>
                      <w:marTop w:val="0"/>
                      <w:marBottom w:val="0"/>
                      <w:divBdr>
                        <w:top w:val="none" w:sz="0" w:space="0" w:color="auto"/>
                        <w:left w:val="none" w:sz="0" w:space="0" w:color="auto"/>
                        <w:bottom w:val="none" w:sz="0" w:space="0" w:color="auto"/>
                        <w:right w:val="none" w:sz="0" w:space="0" w:color="auto"/>
                      </w:divBdr>
                      <w:divsChild>
                        <w:div w:id="1882160585">
                          <w:marLeft w:val="0"/>
                          <w:marRight w:val="0"/>
                          <w:marTop w:val="0"/>
                          <w:marBottom w:val="0"/>
                          <w:divBdr>
                            <w:top w:val="none" w:sz="0" w:space="0" w:color="auto"/>
                            <w:left w:val="none" w:sz="0" w:space="0" w:color="auto"/>
                            <w:bottom w:val="none" w:sz="0" w:space="0" w:color="auto"/>
                            <w:right w:val="none" w:sz="0" w:space="0" w:color="auto"/>
                          </w:divBdr>
                          <w:divsChild>
                            <w:div w:id="1882160675">
                              <w:marLeft w:val="0"/>
                              <w:marRight w:val="0"/>
                              <w:marTop w:val="0"/>
                              <w:marBottom w:val="0"/>
                              <w:divBdr>
                                <w:top w:val="none" w:sz="0" w:space="0" w:color="auto"/>
                                <w:left w:val="none" w:sz="0" w:space="0" w:color="auto"/>
                                <w:bottom w:val="none" w:sz="0" w:space="0" w:color="auto"/>
                                <w:right w:val="none" w:sz="0" w:space="0" w:color="auto"/>
                              </w:divBdr>
                              <w:divsChild>
                                <w:div w:id="1882160517">
                                  <w:marLeft w:val="0"/>
                                  <w:marRight w:val="0"/>
                                  <w:marTop w:val="0"/>
                                  <w:marBottom w:val="0"/>
                                  <w:divBdr>
                                    <w:top w:val="none" w:sz="0" w:space="0" w:color="auto"/>
                                    <w:left w:val="none" w:sz="0" w:space="0" w:color="auto"/>
                                    <w:bottom w:val="none" w:sz="0" w:space="0" w:color="auto"/>
                                    <w:right w:val="none" w:sz="0" w:space="0" w:color="auto"/>
                                  </w:divBdr>
                                  <w:divsChild>
                                    <w:div w:id="1882160518">
                                      <w:marLeft w:val="0"/>
                                      <w:marRight w:val="0"/>
                                      <w:marTop w:val="0"/>
                                      <w:marBottom w:val="0"/>
                                      <w:divBdr>
                                        <w:top w:val="none" w:sz="0" w:space="0" w:color="auto"/>
                                        <w:left w:val="none" w:sz="0" w:space="0" w:color="auto"/>
                                        <w:bottom w:val="none" w:sz="0" w:space="0" w:color="auto"/>
                                        <w:right w:val="none" w:sz="0" w:space="0" w:color="auto"/>
                                      </w:divBdr>
                                    </w:div>
                                    <w:div w:id="1882160560">
                                      <w:marLeft w:val="0"/>
                                      <w:marRight w:val="0"/>
                                      <w:marTop w:val="0"/>
                                      <w:marBottom w:val="0"/>
                                      <w:divBdr>
                                        <w:top w:val="none" w:sz="0" w:space="0" w:color="auto"/>
                                        <w:left w:val="none" w:sz="0" w:space="0" w:color="auto"/>
                                        <w:bottom w:val="none" w:sz="0" w:space="0" w:color="auto"/>
                                        <w:right w:val="none" w:sz="0" w:space="0" w:color="auto"/>
                                      </w:divBdr>
                                      <w:divsChild>
                                        <w:div w:id="18821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60588">
                          <w:marLeft w:val="0"/>
                          <w:marRight w:val="0"/>
                          <w:marTop w:val="0"/>
                          <w:marBottom w:val="0"/>
                          <w:divBdr>
                            <w:top w:val="none" w:sz="0" w:space="0" w:color="auto"/>
                            <w:left w:val="none" w:sz="0" w:space="0" w:color="auto"/>
                            <w:bottom w:val="none" w:sz="0" w:space="0" w:color="auto"/>
                            <w:right w:val="none" w:sz="0" w:space="0" w:color="auto"/>
                          </w:divBdr>
                          <w:divsChild>
                            <w:div w:id="1882160522">
                              <w:marLeft w:val="0"/>
                              <w:marRight w:val="0"/>
                              <w:marTop w:val="0"/>
                              <w:marBottom w:val="0"/>
                              <w:divBdr>
                                <w:top w:val="none" w:sz="0" w:space="0" w:color="auto"/>
                                <w:left w:val="none" w:sz="0" w:space="0" w:color="auto"/>
                                <w:bottom w:val="none" w:sz="0" w:space="0" w:color="auto"/>
                                <w:right w:val="none" w:sz="0" w:space="0" w:color="auto"/>
                              </w:divBdr>
                              <w:divsChild>
                                <w:div w:id="1882160526">
                                  <w:marLeft w:val="0"/>
                                  <w:marRight w:val="0"/>
                                  <w:marTop w:val="0"/>
                                  <w:marBottom w:val="0"/>
                                  <w:divBdr>
                                    <w:top w:val="none" w:sz="0" w:space="0" w:color="auto"/>
                                    <w:left w:val="none" w:sz="0" w:space="0" w:color="auto"/>
                                    <w:bottom w:val="none" w:sz="0" w:space="0" w:color="auto"/>
                                    <w:right w:val="none" w:sz="0" w:space="0" w:color="auto"/>
                                  </w:divBdr>
                                  <w:divsChild>
                                    <w:div w:id="1882160541">
                                      <w:marLeft w:val="0"/>
                                      <w:marRight w:val="0"/>
                                      <w:marTop w:val="0"/>
                                      <w:marBottom w:val="0"/>
                                      <w:divBdr>
                                        <w:top w:val="none" w:sz="0" w:space="0" w:color="auto"/>
                                        <w:left w:val="none" w:sz="0" w:space="0" w:color="auto"/>
                                        <w:bottom w:val="none" w:sz="0" w:space="0" w:color="auto"/>
                                        <w:right w:val="none" w:sz="0" w:space="0" w:color="auto"/>
                                      </w:divBdr>
                                    </w:div>
                                    <w:div w:id="1882160586">
                                      <w:marLeft w:val="0"/>
                                      <w:marRight w:val="0"/>
                                      <w:marTop w:val="0"/>
                                      <w:marBottom w:val="0"/>
                                      <w:divBdr>
                                        <w:top w:val="none" w:sz="0" w:space="0" w:color="auto"/>
                                        <w:left w:val="none" w:sz="0" w:space="0" w:color="auto"/>
                                        <w:bottom w:val="none" w:sz="0" w:space="0" w:color="auto"/>
                                        <w:right w:val="none" w:sz="0" w:space="0" w:color="auto"/>
                                      </w:divBdr>
                                    </w:div>
                                    <w:div w:id="1882160617">
                                      <w:marLeft w:val="0"/>
                                      <w:marRight w:val="0"/>
                                      <w:marTop w:val="0"/>
                                      <w:marBottom w:val="0"/>
                                      <w:divBdr>
                                        <w:top w:val="none" w:sz="0" w:space="0" w:color="auto"/>
                                        <w:left w:val="none" w:sz="0" w:space="0" w:color="auto"/>
                                        <w:bottom w:val="none" w:sz="0" w:space="0" w:color="auto"/>
                                        <w:right w:val="none" w:sz="0" w:space="0" w:color="auto"/>
                                      </w:divBdr>
                                    </w:div>
                                    <w:div w:id="1882160669">
                                      <w:marLeft w:val="0"/>
                                      <w:marRight w:val="0"/>
                                      <w:marTop w:val="0"/>
                                      <w:marBottom w:val="0"/>
                                      <w:divBdr>
                                        <w:top w:val="none" w:sz="0" w:space="0" w:color="auto"/>
                                        <w:left w:val="none" w:sz="0" w:space="0" w:color="auto"/>
                                        <w:bottom w:val="none" w:sz="0" w:space="0" w:color="auto"/>
                                        <w:right w:val="none" w:sz="0" w:space="0" w:color="auto"/>
                                      </w:divBdr>
                                    </w:div>
                                    <w:div w:id="1882160674">
                                      <w:marLeft w:val="0"/>
                                      <w:marRight w:val="0"/>
                                      <w:marTop w:val="0"/>
                                      <w:marBottom w:val="0"/>
                                      <w:divBdr>
                                        <w:top w:val="none" w:sz="0" w:space="0" w:color="auto"/>
                                        <w:left w:val="none" w:sz="0" w:space="0" w:color="auto"/>
                                        <w:bottom w:val="none" w:sz="0" w:space="0" w:color="auto"/>
                                        <w:right w:val="none" w:sz="0" w:space="0" w:color="auto"/>
                                      </w:divBdr>
                                      <w:divsChild>
                                        <w:div w:id="188216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60643">
                          <w:marLeft w:val="0"/>
                          <w:marRight w:val="0"/>
                          <w:marTop w:val="0"/>
                          <w:marBottom w:val="0"/>
                          <w:divBdr>
                            <w:top w:val="none" w:sz="0" w:space="0" w:color="auto"/>
                            <w:left w:val="none" w:sz="0" w:space="0" w:color="auto"/>
                            <w:bottom w:val="none" w:sz="0" w:space="0" w:color="auto"/>
                            <w:right w:val="none" w:sz="0" w:space="0" w:color="auto"/>
                          </w:divBdr>
                          <w:divsChild>
                            <w:div w:id="1882160607">
                              <w:marLeft w:val="0"/>
                              <w:marRight w:val="0"/>
                              <w:marTop w:val="0"/>
                              <w:marBottom w:val="0"/>
                              <w:divBdr>
                                <w:top w:val="none" w:sz="0" w:space="0" w:color="auto"/>
                                <w:left w:val="none" w:sz="0" w:space="0" w:color="auto"/>
                                <w:bottom w:val="none" w:sz="0" w:space="0" w:color="auto"/>
                                <w:right w:val="none" w:sz="0" w:space="0" w:color="auto"/>
                              </w:divBdr>
                              <w:divsChild>
                                <w:div w:id="1882160548">
                                  <w:marLeft w:val="0"/>
                                  <w:marRight w:val="0"/>
                                  <w:marTop w:val="0"/>
                                  <w:marBottom w:val="0"/>
                                  <w:divBdr>
                                    <w:top w:val="none" w:sz="0" w:space="0" w:color="auto"/>
                                    <w:left w:val="none" w:sz="0" w:space="0" w:color="auto"/>
                                    <w:bottom w:val="none" w:sz="0" w:space="0" w:color="auto"/>
                                    <w:right w:val="none" w:sz="0" w:space="0" w:color="auto"/>
                                  </w:divBdr>
                                  <w:divsChild>
                                    <w:div w:id="1882160539">
                                      <w:marLeft w:val="0"/>
                                      <w:marRight w:val="0"/>
                                      <w:marTop w:val="0"/>
                                      <w:marBottom w:val="0"/>
                                      <w:divBdr>
                                        <w:top w:val="none" w:sz="0" w:space="0" w:color="auto"/>
                                        <w:left w:val="none" w:sz="0" w:space="0" w:color="auto"/>
                                        <w:bottom w:val="none" w:sz="0" w:space="0" w:color="auto"/>
                                        <w:right w:val="none" w:sz="0" w:space="0" w:color="auto"/>
                                      </w:divBdr>
                                    </w:div>
                                    <w:div w:id="1882160609">
                                      <w:marLeft w:val="0"/>
                                      <w:marRight w:val="0"/>
                                      <w:marTop w:val="0"/>
                                      <w:marBottom w:val="0"/>
                                      <w:divBdr>
                                        <w:top w:val="none" w:sz="0" w:space="0" w:color="auto"/>
                                        <w:left w:val="none" w:sz="0" w:space="0" w:color="auto"/>
                                        <w:bottom w:val="none" w:sz="0" w:space="0" w:color="auto"/>
                                        <w:right w:val="none" w:sz="0" w:space="0" w:color="auto"/>
                                      </w:divBdr>
                                      <w:divsChild>
                                        <w:div w:id="188216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60667">
                          <w:marLeft w:val="0"/>
                          <w:marRight w:val="0"/>
                          <w:marTop w:val="0"/>
                          <w:marBottom w:val="0"/>
                          <w:divBdr>
                            <w:top w:val="none" w:sz="0" w:space="0" w:color="auto"/>
                            <w:left w:val="none" w:sz="0" w:space="0" w:color="auto"/>
                            <w:bottom w:val="none" w:sz="0" w:space="0" w:color="auto"/>
                            <w:right w:val="none" w:sz="0" w:space="0" w:color="auto"/>
                          </w:divBdr>
                          <w:divsChild>
                            <w:div w:id="1882160565">
                              <w:marLeft w:val="0"/>
                              <w:marRight w:val="0"/>
                              <w:marTop w:val="0"/>
                              <w:marBottom w:val="0"/>
                              <w:divBdr>
                                <w:top w:val="none" w:sz="0" w:space="0" w:color="auto"/>
                                <w:left w:val="none" w:sz="0" w:space="0" w:color="auto"/>
                                <w:bottom w:val="none" w:sz="0" w:space="0" w:color="auto"/>
                                <w:right w:val="none" w:sz="0" w:space="0" w:color="auto"/>
                              </w:divBdr>
                              <w:divsChild>
                                <w:div w:id="1882160529">
                                  <w:marLeft w:val="0"/>
                                  <w:marRight w:val="0"/>
                                  <w:marTop w:val="0"/>
                                  <w:marBottom w:val="0"/>
                                  <w:divBdr>
                                    <w:top w:val="none" w:sz="0" w:space="0" w:color="auto"/>
                                    <w:left w:val="none" w:sz="0" w:space="0" w:color="auto"/>
                                    <w:bottom w:val="none" w:sz="0" w:space="0" w:color="auto"/>
                                    <w:right w:val="none" w:sz="0" w:space="0" w:color="auto"/>
                                  </w:divBdr>
                                  <w:divsChild>
                                    <w:div w:id="1882160540">
                                      <w:marLeft w:val="0"/>
                                      <w:marRight w:val="0"/>
                                      <w:marTop w:val="0"/>
                                      <w:marBottom w:val="0"/>
                                      <w:divBdr>
                                        <w:top w:val="none" w:sz="0" w:space="0" w:color="auto"/>
                                        <w:left w:val="none" w:sz="0" w:space="0" w:color="auto"/>
                                        <w:bottom w:val="none" w:sz="0" w:space="0" w:color="auto"/>
                                        <w:right w:val="none" w:sz="0" w:space="0" w:color="auto"/>
                                      </w:divBdr>
                                    </w:div>
                                    <w:div w:id="1882160628">
                                      <w:marLeft w:val="0"/>
                                      <w:marRight w:val="0"/>
                                      <w:marTop w:val="0"/>
                                      <w:marBottom w:val="0"/>
                                      <w:divBdr>
                                        <w:top w:val="none" w:sz="0" w:space="0" w:color="auto"/>
                                        <w:left w:val="none" w:sz="0" w:space="0" w:color="auto"/>
                                        <w:bottom w:val="none" w:sz="0" w:space="0" w:color="auto"/>
                                        <w:right w:val="none" w:sz="0" w:space="0" w:color="auto"/>
                                      </w:divBdr>
                                      <w:divsChild>
                                        <w:div w:id="188216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160534">
          <w:marLeft w:val="0"/>
          <w:marRight w:val="0"/>
          <w:marTop w:val="0"/>
          <w:marBottom w:val="0"/>
          <w:divBdr>
            <w:top w:val="none" w:sz="0" w:space="0" w:color="auto"/>
            <w:left w:val="none" w:sz="0" w:space="0" w:color="auto"/>
            <w:bottom w:val="none" w:sz="0" w:space="0" w:color="auto"/>
            <w:right w:val="none" w:sz="0" w:space="0" w:color="auto"/>
          </w:divBdr>
          <w:divsChild>
            <w:div w:id="1882160603">
              <w:marLeft w:val="0"/>
              <w:marRight w:val="0"/>
              <w:marTop w:val="0"/>
              <w:marBottom w:val="0"/>
              <w:divBdr>
                <w:top w:val="none" w:sz="0" w:space="0" w:color="auto"/>
                <w:left w:val="none" w:sz="0" w:space="0" w:color="auto"/>
                <w:bottom w:val="none" w:sz="0" w:space="0" w:color="auto"/>
                <w:right w:val="none" w:sz="0" w:space="0" w:color="auto"/>
              </w:divBdr>
              <w:divsChild>
                <w:div w:id="1882160627">
                  <w:marLeft w:val="0"/>
                  <w:marRight w:val="0"/>
                  <w:marTop w:val="0"/>
                  <w:marBottom w:val="0"/>
                  <w:divBdr>
                    <w:top w:val="none" w:sz="0" w:space="0" w:color="auto"/>
                    <w:left w:val="none" w:sz="0" w:space="0" w:color="auto"/>
                    <w:bottom w:val="none" w:sz="0" w:space="0" w:color="auto"/>
                    <w:right w:val="none" w:sz="0" w:space="0" w:color="auto"/>
                  </w:divBdr>
                  <w:divsChild>
                    <w:div w:id="1882160639">
                      <w:marLeft w:val="0"/>
                      <w:marRight w:val="0"/>
                      <w:marTop w:val="0"/>
                      <w:marBottom w:val="0"/>
                      <w:divBdr>
                        <w:top w:val="none" w:sz="0" w:space="0" w:color="auto"/>
                        <w:left w:val="none" w:sz="0" w:space="0" w:color="auto"/>
                        <w:bottom w:val="none" w:sz="0" w:space="0" w:color="auto"/>
                        <w:right w:val="none" w:sz="0" w:space="0" w:color="auto"/>
                      </w:divBdr>
                      <w:divsChild>
                        <w:div w:id="1882160615">
                          <w:marLeft w:val="0"/>
                          <w:marRight w:val="0"/>
                          <w:marTop w:val="0"/>
                          <w:marBottom w:val="0"/>
                          <w:divBdr>
                            <w:top w:val="none" w:sz="0" w:space="0" w:color="auto"/>
                            <w:left w:val="none" w:sz="0" w:space="0" w:color="auto"/>
                            <w:bottom w:val="none" w:sz="0" w:space="0" w:color="auto"/>
                            <w:right w:val="none" w:sz="0" w:space="0" w:color="auto"/>
                          </w:divBdr>
                          <w:divsChild>
                            <w:div w:id="1882160572">
                              <w:marLeft w:val="0"/>
                              <w:marRight w:val="0"/>
                              <w:marTop w:val="0"/>
                              <w:marBottom w:val="0"/>
                              <w:divBdr>
                                <w:top w:val="none" w:sz="0" w:space="0" w:color="auto"/>
                                <w:left w:val="none" w:sz="0" w:space="0" w:color="auto"/>
                                <w:bottom w:val="none" w:sz="0" w:space="0" w:color="auto"/>
                                <w:right w:val="none" w:sz="0" w:space="0" w:color="auto"/>
                              </w:divBdr>
                              <w:divsChild>
                                <w:div w:id="1882160600">
                                  <w:marLeft w:val="0"/>
                                  <w:marRight w:val="0"/>
                                  <w:marTop w:val="0"/>
                                  <w:marBottom w:val="0"/>
                                  <w:divBdr>
                                    <w:top w:val="none" w:sz="0" w:space="0" w:color="auto"/>
                                    <w:left w:val="none" w:sz="0" w:space="0" w:color="auto"/>
                                    <w:bottom w:val="none" w:sz="0" w:space="0" w:color="auto"/>
                                    <w:right w:val="none" w:sz="0" w:space="0" w:color="auto"/>
                                  </w:divBdr>
                                  <w:divsChild>
                                    <w:div w:id="1882160612">
                                      <w:marLeft w:val="0"/>
                                      <w:marRight w:val="0"/>
                                      <w:marTop w:val="0"/>
                                      <w:marBottom w:val="0"/>
                                      <w:divBdr>
                                        <w:top w:val="none" w:sz="0" w:space="0" w:color="auto"/>
                                        <w:left w:val="none" w:sz="0" w:space="0" w:color="auto"/>
                                        <w:bottom w:val="none" w:sz="0" w:space="0" w:color="auto"/>
                                        <w:right w:val="none" w:sz="0" w:space="0" w:color="auto"/>
                                      </w:divBdr>
                                      <w:divsChild>
                                        <w:div w:id="1882160640">
                                          <w:marLeft w:val="0"/>
                                          <w:marRight w:val="0"/>
                                          <w:marTop w:val="0"/>
                                          <w:marBottom w:val="0"/>
                                          <w:divBdr>
                                            <w:top w:val="none" w:sz="0" w:space="0" w:color="auto"/>
                                            <w:left w:val="none" w:sz="0" w:space="0" w:color="auto"/>
                                            <w:bottom w:val="none" w:sz="0" w:space="0" w:color="auto"/>
                                            <w:right w:val="none" w:sz="0" w:space="0" w:color="auto"/>
                                          </w:divBdr>
                                          <w:divsChild>
                                            <w:div w:id="188216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60655">
                          <w:marLeft w:val="0"/>
                          <w:marRight w:val="0"/>
                          <w:marTop w:val="0"/>
                          <w:marBottom w:val="0"/>
                          <w:divBdr>
                            <w:top w:val="none" w:sz="0" w:space="0" w:color="auto"/>
                            <w:left w:val="none" w:sz="0" w:space="0" w:color="auto"/>
                            <w:bottom w:val="none" w:sz="0" w:space="0" w:color="auto"/>
                            <w:right w:val="none" w:sz="0" w:space="0" w:color="auto"/>
                          </w:divBdr>
                          <w:divsChild>
                            <w:div w:id="1882160563">
                              <w:marLeft w:val="0"/>
                              <w:marRight w:val="0"/>
                              <w:marTop w:val="0"/>
                              <w:marBottom w:val="0"/>
                              <w:divBdr>
                                <w:top w:val="none" w:sz="0" w:space="0" w:color="auto"/>
                                <w:left w:val="none" w:sz="0" w:space="0" w:color="auto"/>
                                <w:bottom w:val="none" w:sz="0" w:space="0" w:color="auto"/>
                                <w:right w:val="none" w:sz="0" w:space="0" w:color="auto"/>
                              </w:divBdr>
                              <w:divsChild>
                                <w:div w:id="1882160525">
                                  <w:marLeft w:val="0"/>
                                  <w:marRight w:val="0"/>
                                  <w:marTop w:val="0"/>
                                  <w:marBottom w:val="0"/>
                                  <w:divBdr>
                                    <w:top w:val="none" w:sz="0" w:space="0" w:color="auto"/>
                                    <w:left w:val="none" w:sz="0" w:space="0" w:color="auto"/>
                                    <w:bottom w:val="none" w:sz="0" w:space="0" w:color="auto"/>
                                    <w:right w:val="none" w:sz="0" w:space="0" w:color="auto"/>
                                  </w:divBdr>
                                  <w:divsChild>
                                    <w:div w:id="1882160642">
                                      <w:marLeft w:val="0"/>
                                      <w:marRight w:val="0"/>
                                      <w:marTop w:val="0"/>
                                      <w:marBottom w:val="0"/>
                                      <w:divBdr>
                                        <w:top w:val="none" w:sz="0" w:space="0" w:color="auto"/>
                                        <w:left w:val="none" w:sz="0" w:space="0" w:color="auto"/>
                                        <w:bottom w:val="none" w:sz="0" w:space="0" w:color="auto"/>
                                        <w:right w:val="none" w:sz="0" w:space="0" w:color="auto"/>
                                      </w:divBdr>
                                    </w:div>
                                    <w:div w:id="1882160645">
                                      <w:marLeft w:val="0"/>
                                      <w:marRight w:val="0"/>
                                      <w:marTop w:val="0"/>
                                      <w:marBottom w:val="0"/>
                                      <w:divBdr>
                                        <w:top w:val="none" w:sz="0" w:space="0" w:color="auto"/>
                                        <w:left w:val="none" w:sz="0" w:space="0" w:color="auto"/>
                                        <w:bottom w:val="none" w:sz="0" w:space="0" w:color="auto"/>
                                        <w:right w:val="none" w:sz="0" w:space="0" w:color="auto"/>
                                      </w:divBdr>
                                    </w:div>
                                    <w:div w:id="1882160690">
                                      <w:marLeft w:val="0"/>
                                      <w:marRight w:val="0"/>
                                      <w:marTop w:val="0"/>
                                      <w:marBottom w:val="0"/>
                                      <w:divBdr>
                                        <w:top w:val="none" w:sz="0" w:space="0" w:color="auto"/>
                                        <w:left w:val="none" w:sz="0" w:space="0" w:color="auto"/>
                                        <w:bottom w:val="none" w:sz="0" w:space="0" w:color="auto"/>
                                        <w:right w:val="none" w:sz="0" w:space="0" w:color="auto"/>
                                      </w:divBdr>
                                      <w:divsChild>
                                        <w:div w:id="18821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160552">
          <w:marLeft w:val="0"/>
          <w:marRight w:val="0"/>
          <w:marTop w:val="0"/>
          <w:marBottom w:val="0"/>
          <w:divBdr>
            <w:top w:val="none" w:sz="0" w:space="0" w:color="auto"/>
            <w:left w:val="none" w:sz="0" w:space="0" w:color="auto"/>
            <w:bottom w:val="none" w:sz="0" w:space="0" w:color="auto"/>
            <w:right w:val="none" w:sz="0" w:space="0" w:color="auto"/>
          </w:divBdr>
        </w:div>
        <w:div w:id="1882160567">
          <w:marLeft w:val="0"/>
          <w:marRight w:val="0"/>
          <w:marTop w:val="0"/>
          <w:marBottom w:val="0"/>
          <w:divBdr>
            <w:top w:val="none" w:sz="0" w:space="0" w:color="auto"/>
            <w:left w:val="none" w:sz="0" w:space="0" w:color="auto"/>
            <w:bottom w:val="none" w:sz="0" w:space="0" w:color="auto"/>
            <w:right w:val="none" w:sz="0" w:space="0" w:color="auto"/>
          </w:divBdr>
          <w:divsChild>
            <w:div w:id="1882160623">
              <w:marLeft w:val="0"/>
              <w:marRight w:val="0"/>
              <w:marTop w:val="0"/>
              <w:marBottom w:val="0"/>
              <w:divBdr>
                <w:top w:val="none" w:sz="0" w:space="0" w:color="auto"/>
                <w:left w:val="none" w:sz="0" w:space="0" w:color="auto"/>
                <w:bottom w:val="none" w:sz="0" w:space="0" w:color="auto"/>
                <w:right w:val="none" w:sz="0" w:space="0" w:color="auto"/>
              </w:divBdr>
              <w:divsChild>
                <w:div w:id="1882160687">
                  <w:marLeft w:val="0"/>
                  <w:marRight w:val="0"/>
                  <w:marTop w:val="0"/>
                  <w:marBottom w:val="0"/>
                  <w:divBdr>
                    <w:top w:val="none" w:sz="0" w:space="0" w:color="auto"/>
                    <w:left w:val="none" w:sz="0" w:space="0" w:color="auto"/>
                    <w:bottom w:val="none" w:sz="0" w:space="0" w:color="auto"/>
                    <w:right w:val="none" w:sz="0" w:space="0" w:color="auto"/>
                  </w:divBdr>
                  <w:divsChild>
                    <w:div w:id="1882160551">
                      <w:marLeft w:val="0"/>
                      <w:marRight w:val="0"/>
                      <w:marTop w:val="0"/>
                      <w:marBottom w:val="0"/>
                      <w:divBdr>
                        <w:top w:val="none" w:sz="0" w:space="0" w:color="auto"/>
                        <w:left w:val="none" w:sz="0" w:space="0" w:color="auto"/>
                        <w:bottom w:val="none" w:sz="0" w:space="0" w:color="auto"/>
                        <w:right w:val="none" w:sz="0" w:space="0" w:color="auto"/>
                      </w:divBdr>
                      <w:divsChild>
                        <w:div w:id="1882160635">
                          <w:marLeft w:val="0"/>
                          <w:marRight w:val="0"/>
                          <w:marTop w:val="0"/>
                          <w:marBottom w:val="0"/>
                          <w:divBdr>
                            <w:top w:val="none" w:sz="0" w:space="0" w:color="auto"/>
                            <w:left w:val="none" w:sz="0" w:space="0" w:color="auto"/>
                            <w:bottom w:val="none" w:sz="0" w:space="0" w:color="auto"/>
                            <w:right w:val="none" w:sz="0" w:space="0" w:color="auto"/>
                          </w:divBdr>
                          <w:divsChild>
                            <w:div w:id="1882160665">
                              <w:marLeft w:val="0"/>
                              <w:marRight w:val="0"/>
                              <w:marTop w:val="0"/>
                              <w:marBottom w:val="0"/>
                              <w:divBdr>
                                <w:top w:val="none" w:sz="0" w:space="0" w:color="auto"/>
                                <w:left w:val="none" w:sz="0" w:space="0" w:color="auto"/>
                                <w:bottom w:val="none" w:sz="0" w:space="0" w:color="auto"/>
                                <w:right w:val="none" w:sz="0" w:space="0" w:color="auto"/>
                              </w:divBdr>
                              <w:divsChild>
                                <w:div w:id="1882160527">
                                  <w:marLeft w:val="0"/>
                                  <w:marRight w:val="0"/>
                                  <w:marTop w:val="0"/>
                                  <w:marBottom w:val="0"/>
                                  <w:divBdr>
                                    <w:top w:val="none" w:sz="0" w:space="0" w:color="auto"/>
                                    <w:left w:val="none" w:sz="0" w:space="0" w:color="auto"/>
                                    <w:bottom w:val="none" w:sz="0" w:space="0" w:color="auto"/>
                                    <w:right w:val="none" w:sz="0" w:space="0" w:color="auto"/>
                                  </w:divBdr>
                                  <w:divsChild>
                                    <w:div w:id="1882160557">
                                      <w:marLeft w:val="0"/>
                                      <w:marRight w:val="0"/>
                                      <w:marTop w:val="0"/>
                                      <w:marBottom w:val="0"/>
                                      <w:divBdr>
                                        <w:top w:val="none" w:sz="0" w:space="0" w:color="auto"/>
                                        <w:left w:val="none" w:sz="0" w:space="0" w:color="auto"/>
                                        <w:bottom w:val="none" w:sz="0" w:space="0" w:color="auto"/>
                                        <w:right w:val="none" w:sz="0" w:space="0" w:color="auto"/>
                                      </w:divBdr>
                                      <w:divsChild>
                                        <w:div w:id="1882160562">
                                          <w:marLeft w:val="0"/>
                                          <w:marRight w:val="0"/>
                                          <w:marTop w:val="0"/>
                                          <w:marBottom w:val="0"/>
                                          <w:divBdr>
                                            <w:top w:val="none" w:sz="0" w:space="0" w:color="auto"/>
                                            <w:left w:val="none" w:sz="0" w:space="0" w:color="auto"/>
                                            <w:bottom w:val="none" w:sz="0" w:space="0" w:color="auto"/>
                                            <w:right w:val="none" w:sz="0" w:space="0" w:color="auto"/>
                                          </w:divBdr>
                                        </w:div>
                                        <w:div w:id="1882160578">
                                          <w:marLeft w:val="0"/>
                                          <w:marRight w:val="0"/>
                                          <w:marTop w:val="0"/>
                                          <w:marBottom w:val="0"/>
                                          <w:divBdr>
                                            <w:top w:val="none" w:sz="0" w:space="0" w:color="auto"/>
                                            <w:left w:val="none" w:sz="0" w:space="0" w:color="auto"/>
                                            <w:bottom w:val="none" w:sz="0" w:space="0" w:color="auto"/>
                                            <w:right w:val="none" w:sz="0" w:space="0" w:color="auto"/>
                                          </w:divBdr>
                                        </w:div>
                                        <w:div w:id="1882160616">
                                          <w:marLeft w:val="0"/>
                                          <w:marRight w:val="0"/>
                                          <w:marTop w:val="0"/>
                                          <w:marBottom w:val="0"/>
                                          <w:divBdr>
                                            <w:top w:val="none" w:sz="0" w:space="0" w:color="auto"/>
                                            <w:left w:val="none" w:sz="0" w:space="0" w:color="auto"/>
                                            <w:bottom w:val="none" w:sz="0" w:space="0" w:color="auto"/>
                                            <w:right w:val="none" w:sz="0" w:space="0" w:color="auto"/>
                                          </w:divBdr>
                                        </w:div>
                                        <w:div w:id="1882160636">
                                          <w:marLeft w:val="0"/>
                                          <w:marRight w:val="0"/>
                                          <w:marTop w:val="0"/>
                                          <w:marBottom w:val="0"/>
                                          <w:divBdr>
                                            <w:top w:val="none" w:sz="0" w:space="0" w:color="auto"/>
                                            <w:left w:val="none" w:sz="0" w:space="0" w:color="auto"/>
                                            <w:bottom w:val="none" w:sz="0" w:space="0" w:color="auto"/>
                                            <w:right w:val="none" w:sz="0" w:space="0" w:color="auto"/>
                                          </w:divBdr>
                                        </w:div>
                                        <w:div w:id="188216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160577">
          <w:marLeft w:val="0"/>
          <w:marRight w:val="0"/>
          <w:marTop w:val="0"/>
          <w:marBottom w:val="0"/>
          <w:divBdr>
            <w:top w:val="none" w:sz="0" w:space="0" w:color="auto"/>
            <w:left w:val="none" w:sz="0" w:space="0" w:color="auto"/>
            <w:bottom w:val="none" w:sz="0" w:space="0" w:color="auto"/>
            <w:right w:val="none" w:sz="0" w:space="0" w:color="auto"/>
          </w:divBdr>
          <w:divsChild>
            <w:div w:id="1882160685">
              <w:marLeft w:val="0"/>
              <w:marRight w:val="0"/>
              <w:marTop w:val="0"/>
              <w:marBottom w:val="0"/>
              <w:divBdr>
                <w:top w:val="none" w:sz="0" w:space="0" w:color="auto"/>
                <w:left w:val="none" w:sz="0" w:space="0" w:color="auto"/>
                <w:bottom w:val="none" w:sz="0" w:space="0" w:color="auto"/>
                <w:right w:val="none" w:sz="0" w:space="0" w:color="auto"/>
              </w:divBdr>
              <w:divsChild>
                <w:div w:id="1882160619">
                  <w:marLeft w:val="0"/>
                  <w:marRight w:val="0"/>
                  <w:marTop w:val="0"/>
                  <w:marBottom w:val="0"/>
                  <w:divBdr>
                    <w:top w:val="none" w:sz="0" w:space="0" w:color="auto"/>
                    <w:left w:val="none" w:sz="0" w:space="0" w:color="auto"/>
                    <w:bottom w:val="none" w:sz="0" w:space="0" w:color="auto"/>
                    <w:right w:val="none" w:sz="0" w:space="0" w:color="auto"/>
                  </w:divBdr>
                  <w:divsChild>
                    <w:div w:id="1882160520">
                      <w:marLeft w:val="0"/>
                      <w:marRight w:val="0"/>
                      <w:marTop w:val="0"/>
                      <w:marBottom w:val="0"/>
                      <w:divBdr>
                        <w:top w:val="none" w:sz="0" w:space="0" w:color="auto"/>
                        <w:left w:val="none" w:sz="0" w:space="0" w:color="auto"/>
                        <w:bottom w:val="none" w:sz="0" w:space="0" w:color="auto"/>
                        <w:right w:val="none" w:sz="0" w:space="0" w:color="auto"/>
                      </w:divBdr>
                    </w:div>
                  </w:divsChild>
                </w:div>
                <w:div w:id="1882160646">
                  <w:marLeft w:val="0"/>
                  <w:marRight w:val="0"/>
                  <w:marTop w:val="0"/>
                  <w:marBottom w:val="0"/>
                  <w:divBdr>
                    <w:top w:val="none" w:sz="0" w:space="0" w:color="auto"/>
                    <w:left w:val="none" w:sz="0" w:space="0" w:color="auto"/>
                    <w:bottom w:val="none" w:sz="0" w:space="0" w:color="auto"/>
                    <w:right w:val="none" w:sz="0" w:space="0" w:color="auto"/>
                  </w:divBdr>
                  <w:divsChild>
                    <w:div w:id="1882160605">
                      <w:marLeft w:val="0"/>
                      <w:marRight w:val="0"/>
                      <w:marTop w:val="0"/>
                      <w:marBottom w:val="0"/>
                      <w:divBdr>
                        <w:top w:val="none" w:sz="0" w:space="0" w:color="auto"/>
                        <w:left w:val="none" w:sz="0" w:space="0" w:color="auto"/>
                        <w:bottom w:val="none" w:sz="0" w:space="0" w:color="auto"/>
                        <w:right w:val="none" w:sz="0" w:space="0" w:color="auto"/>
                      </w:divBdr>
                      <w:divsChild>
                        <w:div w:id="188216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60656">
                  <w:marLeft w:val="0"/>
                  <w:marRight w:val="0"/>
                  <w:marTop w:val="0"/>
                  <w:marBottom w:val="0"/>
                  <w:divBdr>
                    <w:top w:val="none" w:sz="0" w:space="0" w:color="auto"/>
                    <w:left w:val="none" w:sz="0" w:space="0" w:color="auto"/>
                    <w:bottom w:val="none" w:sz="0" w:space="0" w:color="auto"/>
                    <w:right w:val="none" w:sz="0" w:space="0" w:color="auto"/>
                  </w:divBdr>
                  <w:divsChild>
                    <w:div w:id="1882160668">
                      <w:marLeft w:val="0"/>
                      <w:marRight w:val="0"/>
                      <w:marTop w:val="0"/>
                      <w:marBottom w:val="0"/>
                      <w:divBdr>
                        <w:top w:val="none" w:sz="0" w:space="0" w:color="auto"/>
                        <w:left w:val="none" w:sz="0" w:space="0" w:color="auto"/>
                        <w:bottom w:val="none" w:sz="0" w:space="0" w:color="auto"/>
                        <w:right w:val="none" w:sz="0" w:space="0" w:color="auto"/>
                      </w:divBdr>
                    </w:div>
                  </w:divsChild>
                </w:div>
                <w:div w:id="1882160663">
                  <w:marLeft w:val="0"/>
                  <w:marRight w:val="0"/>
                  <w:marTop w:val="0"/>
                  <w:marBottom w:val="0"/>
                  <w:divBdr>
                    <w:top w:val="none" w:sz="0" w:space="0" w:color="auto"/>
                    <w:left w:val="none" w:sz="0" w:space="0" w:color="auto"/>
                    <w:bottom w:val="none" w:sz="0" w:space="0" w:color="auto"/>
                    <w:right w:val="none" w:sz="0" w:space="0" w:color="auto"/>
                  </w:divBdr>
                  <w:divsChild>
                    <w:div w:id="1882160589">
                      <w:marLeft w:val="0"/>
                      <w:marRight w:val="0"/>
                      <w:marTop w:val="0"/>
                      <w:marBottom w:val="0"/>
                      <w:divBdr>
                        <w:top w:val="none" w:sz="0" w:space="0" w:color="auto"/>
                        <w:left w:val="none" w:sz="0" w:space="0" w:color="auto"/>
                        <w:bottom w:val="none" w:sz="0" w:space="0" w:color="auto"/>
                        <w:right w:val="none" w:sz="0" w:space="0" w:color="auto"/>
                      </w:divBdr>
                    </w:div>
                  </w:divsChild>
                </w:div>
                <w:div w:id="1882160679">
                  <w:marLeft w:val="0"/>
                  <w:marRight w:val="0"/>
                  <w:marTop w:val="0"/>
                  <w:marBottom w:val="0"/>
                  <w:divBdr>
                    <w:top w:val="none" w:sz="0" w:space="0" w:color="auto"/>
                    <w:left w:val="none" w:sz="0" w:space="0" w:color="auto"/>
                    <w:bottom w:val="none" w:sz="0" w:space="0" w:color="auto"/>
                    <w:right w:val="none" w:sz="0" w:space="0" w:color="auto"/>
                  </w:divBdr>
                  <w:divsChild>
                    <w:div w:id="188216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160610">
          <w:marLeft w:val="0"/>
          <w:marRight w:val="0"/>
          <w:marTop w:val="0"/>
          <w:marBottom w:val="0"/>
          <w:divBdr>
            <w:top w:val="none" w:sz="0" w:space="0" w:color="auto"/>
            <w:left w:val="none" w:sz="0" w:space="0" w:color="auto"/>
            <w:bottom w:val="none" w:sz="0" w:space="0" w:color="auto"/>
            <w:right w:val="none" w:sz="0" w:space="0" w:color="auto"/>
          </w:divBdr>
          <w:divsChild>
            <w:div w:id="1882160664">
              <w:marLeft w:val="0"/>
              <w:marRight w:val="0"/>
              <w:marTop w:val="0"/>
              <w:marBottom w:val="0"/>
              <w:divBdr>
                <w:top w:val="none" w:sz="0" w:space="0" w:color="auto"/>
                <w:left w:val="none" w:sz="0" w:space="0" w:color="auto"/>
                <w:bottom w:val="none" w:sz="0" w:space="0" w:color="auto"/>
                <w:right w:val="none" w:sz="0" w:space="0" w:color="auto"/>
              </w:divBdr>
              <w:divsChild>
                <w:div w:id="1882160549">
                  <w:marLeft w:val="0"/>
                  <w:marRight w:val="0"/>
                  <w:marTop w:val="0"/>
                  <w:marBottom w:val="0"/>
                  <w:divBdr>
                    <w:top w:val="none" w:sz="0" w:space="0" w:color="auto"/>
                    <w:left w:val="none" w:sz="0" w:space="0" w:color="auto"/>
                    <w:bottom w:val="none" w:sz="0" w:space="0" w:color="auto"/>
                    <w:right w:val="none" w:sz="0" w:space="0" w:color="auto"/>
                  </w:divBdr>
                  <w:divsChild>
                    <w:div w:id="1882160528">
                      <w:marLeft w:val="0"/>
                      <w:marRight w:val="0"/>
                      <w:marTop w:val="0"/>
                      <w:marBottom w:val="0"/>
                      <w:divBdr>
                        <w:top w:val="none" w:sz="0" w:space="0" w:color="auto"/>
                        <w:left w:val="none" w:sz="0" w:space="0" w:color="auto"/>
                        <w:bottom w:val="none" w:sz="0" w:space="0" w:color="auto"/>
                        <w:right w:val="none" w:sz="0" w:space="0" w:color="auto"/>
                      </w:divBdr>
                      <w:divsChild>
                        <w:div w:id="1882160569">
                          <w:marLeft w:val="0"/>
                          <w:marRight w:val="0"/>
                          <w:marTop w:val="0"/>
                          <w:marBottom w:val="0"/>
                          <w:divBdr>
                            <w:top w:val="none" w:sz="0" w:space="0" w:color="auto"/>
                            <w:left w:val="none" w:sz="0" w:space="0" w:color="auto"/>
                            <w:bottom w:val="none" w:sz="0" w:space="0" w:color="auto"/>
                            <w:right w:val="none" w:sz="0" w:space="0" w:color="auto"/>
                          </w:divBdr>
                          <w:divsChild>
                            <w:div w:id="1882160678">
                              <w:marLeft w:val="0"/>
                              <w:marRight w:val="0"/>
                              <w:marTop w:val="0"/>
                              <w:marBottom w:val="0"/>
                              <w:divBdr>
                                <w:top w:val="none" w:sz="0" w:space="0" w:color="auto"/>
                                <w:left w:val="none" w:sz="0" w:space="0" w:color="auto"/>
                                <w:bottom w:val="none" w:sz="0" w:space="0" w:color="auto"/>
                                <w:right w:val="none" w:sz="0" w:space="0" w:color="auto"/>
                              </w:divBdr>
                            </w:div>
                          </w:divsChild>
                        </w:div>
                        <w:div w:id="1882160571">
                          <w:marLeft w:val="0"/>
                          <w:marRight w:val="0"/>
                          <w:marTop w:val="0"/>
                          <w:marBottom w:val="0"/>
                          <w:divBdr>
                            <w:top w:val="none" w:sz="0" w:space="0" w:color="auto"/>
                            <w:left w:val="none" w:sz="0" w:space="0" w:color="auto"/>
                            <w:bottom w:val="none" w:sz="0" w:space="0" w:color="auto"/>
                            <w:right w:val="none" w:sz="0" w:space="0" w:color="auto"/>
                          </w:divBdr>
                          <w:divsChild>
                            <w:div w:id="1882160672">
                              <w:marLeft w:val="0"/>
                              <w:marRight w:val="0"/>
                              <w:marTop w:val="0"/>
                              <w:marBottom w:val="0"/>
                              <w:divBdr>
                                <w:top w:val="none" w:sz="0" w:space="0" w:color="auto"/>
                                <w:left w:val="none" w:sz="0" w:space="0" w:color="auto"/>
                                <w:bottom w:val="none" w:sz="0" w:space="0" w:color="auto"/>
                                <w:right w:val="none" w:sz="0" w:space="0" w:color="auto"/>
                              </w:divBdr>
                              <w:divsChild>
                                <w:div w:id="1882160553">
                                  <w:marLeft w:val="0"/>
                                  <w:marRight w:val="0"/>
                                  <w:marTop w:val="0"/>
                                  <w:marBottom w:val="0"/>
                                  <w:divBdr>
                                    <w:top w:val="none" w:sz="0" w:space="0" w:color="auto"/>
                                    <w:left w:val="none" w:sz="0" w:space="0" w:color="auto"/>
                                    <w:bottom w:val="none" w:sz="0" w:space="0" w:color="auto"/>
                                    <w:right w:val="none" w:sz="0" w:space="0" w:color="auto"/>
                                  </w:divBdr>
                                  <w:divsChild>
                                    <w:div w:id="1882160681">
                                      <w:marLeft w:val="0"/>
                                      <w:marRight w:val="0"/>
                                      <w:marTop w:val="0"/>
                                      <w:marBottom w:val="0"/>
                                      <w:divBdr>
                                        <w:top w:val="none" w:sz="0" w:space="0" w:color="auto"/>
                                        <w:left w:val="none" w:sz="0" w:space="0" w:color="auto"/>
                                        <w:bottom w:val="none" w:sz="0" w:space="0" w:color="auto"/>
                                        <w:right w:val="none" w:sz="0" w:space="0" w:color="auto"/>
                                      </w:divBdr>
                                      <w:divsChild>
                                        <w:div w:id="1882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60599">
                                  <w:marLeft w:val="0"/>
                                  <w:marRight w:val="0"/>
                                  <w:marTop w:val="0"/>
                                  <w:marBottom w:val="0"/>
                                  <w:divBdr>
                                    <w:top w:val="none" w:sz="0" w:space="0" w:color="auto"/>
                                    <w:left w:val="none" w:sz="0" w:space="0" w:color="auto"/>
                                    <w:bottom w:val="none" w:sz="0" w:space="0" w:color="auto"/>
                                    <w:right w:val="none" w:sz="0" w:space="0" w:color="auto"/>
                                  </w:divBdr>
                                  <w:divsChild>
                                    <w:div w:id="1882160590">
                                      <w:marLeft w:val="0"/>
                                      <w:marRight w:val="0"/>
                                      <w:marTop w:val="0"/>
                                      <w:marBottom w:val="0"/>
                                      <w:divBdr>
                                        <w:top w:val="none" w:sz="0" w:space="0" w:color="auto"/>
                                        <w:left w:val="none" w:sz="0" w:space="0" w:color="auto"/>
                                        <w:bottom w:val="none" w:sz="0" w:space="0" w:color="auto"/>
                                        <w:right w:val="none" w:sz="0" w:space="0" w:color="auto"/>
                                      </w:divBdr>
                                      <w:divsChild>
                                        <w:div w:id="18821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60606">
                                  <w:marLeft w:val="0"/>
                                  <w:marRight w:val="0"/>
                                  <w:marTop w:val="0"/>
                                  <w:marBottom w:val="0"/>
                                  <w:divBdr>
                                    <w:top w:val="none" w:sz="0" w:space="0" w:color="auto"/>
                                    <w:left w:val="none" w:sz="0" w:space="0" w:color="auto"/>
                                    <w:bottom w:val="none" w:sz="0" w:space="0" w:color="auto"/>
                                    <w:right w:val="none" w:sz="0" w:space="0" w:color="auto"/>
                                  </w:divBdr>
                                  <w:divsChild>
                                    <w:div w:id="1882160545">
                                      <w:marLeft w:val="0"/>
                                      <w:marRight w:val="0"/>
                                      <w:marTop w:val="0"/>
                                      <w:marBottom w:val="0"/>
                                      <w:divBdr>
                                        <w:top w:val="none" w:sz="0" w:space="0" w:color="auto"/>
                                        <w:left w:val="none" w:sz="0" w:space="0" w:color="auto"/>
                                        <w:bottom w:val="none" w:sz="0" w:space="0" w:color="auto"/>
                                        <w:right w:val="none" w:sz="0" w:space="0" w:color="auto"/>
                                      </w:divBdr>
                                      <w:divsChild>
                                        <w:div w:id="18821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60618">
                                  <w:marLeft w:val="0"/>
                                  <w:marRight w:val="0"/>
                                  <w:marTop w:val="0"/>
                                  <w:marBottom w:val="0"/>
                                  <w:divBdr>
                                    <w:top w:val="none" w:sz="0" w:space="0" w:color="auto"/>
                                    <w:left w:val="none" w:sz="0" w:space="0" w:color="auto"/>
                                    <w:bottom w:val="none" w:sz="0" w:space="0" w:color="auto"/>
                                    <w:right w:val="none" w:sz="0" w:space="0" w:color="auto"/>
                                  </w:divBdr>
                                  <w:divsChild>
                                    <w:div w:id="1882160647">
                                      <w:marLeft w:val="0"/>
                                      <w:marRight w:val="0"/>
                                      <w:marTop w:val="0"/>
                                      <w:marBottom w:val="0"/>
                                      <w:divBdr>
                                        <w:top w:val="none" w:sz="0" w:space="0" w:color="auto"/>
                                        <w:left w:val="none" w:sz="0" w:space="0" w:color="auto"/>
                                        <w:bottom w:val="none" w:sz="0" w:space="0" w:color="auto"/>
                                        <w:right w:val="none" w:sz="0" w:space="0" w:color="auto"/>
                                      </w:divBdr>
                                      <w:divsChild>
                                        <w:div w:id="18821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60632">
                                  <w:marLeft w:val="0"/>
                                  <w:marRight w:val="0"/>
                                  <w:marTop w:val="0"/>
                                  <w:marBottom w:val="0"/>
                                  <w:divBdr>
                                    <w:top w:val="none" w:sz="0" w:space="0" w:color="auto"/>
                                    <w:left w:val="none" w:sz="0" w:space="0" w:color="auto"/>
                                    <w:bottom w:val="none" w:sz="0" w:space="0" w:color="auto"/>
                                    <w:right w:val="none" w:sz="0" w:space="0" w:color="auto"/>
                                  </w:divBdr>
                                  <w:divsChild>
                                    <w:div w:id="1882160673">
                                      <w:marLeft w:val="0"/>
                                      <w:marRight w:val="0"/>
                                      <w:marTop w:val="0"/>
                                      <w:marBottom w:val="0"/>
                                      <w:divBdr>
                                        <w:top w:val="none" w:sz="0" w:space="0" w:color="auto"/>
                                        <w:left w:val="none" w:sz="0" w:space="0" w:color="auto"/>
                                        <w:bottom w:val="none" w:sz="0" w:space="0" w:color="auto"/>
                                        <w:right w:val="none" w:sz="0" w:space="0" w:color="auto"/>
                                      </w:divBdr>
                                      <w:divsChild>
                                        <w:div w:id="18821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160621">
          <w:marLeft w:val="0"/>
          <w:marRight w:val="0"/>
          <w:marTop w:val="0"/>
          <w:marBottom w:val="0"/>
          <w:divBdr>
            <w:top w:val="none" w:sz="0" w:space="0" w:color="auto"/>
            <w:left w:val="none" w:sz="0" w:space="0" w:color="auto"/>
            <w:bottom w:val="none" w:sz="0" w:space="0" w:color="auto"/>
            <w:right w:val="none" w:sz="0" w:space="0" w:color="auto"/>
          </w:divBdr>
          <w:divsChild>
            <w:div w:id="1882160593">
              <w:marLeft w:val="0"/>
              <w:marRight w:val="0"/>
              <w:marTop w:val="0"/>
              <w:marBottom w:val="0"/>
              <w:divBdr>
                <w:top w:val="none" w:sz="0" w:space="0" w:color="auto"/>
                <w:left w:val="none" w:sz="0" w:space="0" w:color="auto"/>
                <w:bottom w:val="none" w:sz="0" w:space="0" w:color="auto"/>
                <w:right w:val="none" w:sz="0" w:space="0" w:color="auto"/>
              </w:divBdr>
            </w:div>
          </w:divsChild>
        </w:div>
        <w:div w:id="1882160631">
          <w:marLeft w:val="0"/>
          <w:marRight w:val="0"/>
          <w:marTop w:val="0"/>
          <w:marBottom w:val="0"/>
          <w:divBdr>
            <w:top w:val="none" w:sz="0" w:space="0" w:color="auto"/>
            <w:left w:val="none" w:sz="0" w:space="0" w:color="auto"/>
            <w:bottom w:val="none" w:sz="0" w:space="0" w:color="auto"/>
            <w:right w:val="none" w:sz="0" w:space="0" w:color="auto"/>
          </w:divBdr>
          <w:divsChild>
            <w:div w:id="1882160630">
              <w:marLeft w:val="0"/>
              <w:marRight w:val="0"/>
              <w:marTop w:val="0"/>
              <w:marBottom w:val="0"/>
              <w:divBdr>
                <w:top w:val="none" w:sz="0" w:space="0" w:color="auto"/>
                <w:left w:val="none" w:sz="0" w:space="0" w:color="auto"/>
                <w:bottom w:val="none" w:sz="0" w:space="0" w:color="auto"/>
                <w:right w:val="none" w:sz="0" w:space="0" w:color="auto"/>
              </w:divBdr>
              <w:divsChild>
                <w:div w:id="1882160625">
                  <w:marLeft w:val="0"/>
                  <w:marRight w:val="0"/>
                  <w:marTop w:val="0"/>
                  <w:marBottom w:val="0"/>
                  <w:divBdr>
                    <w:top w:val="none" w:sz="0" w:space="0" w:color="auto"/>
                    <w:left w:val="none" w:sz="0" w:space="0" w:color="auto"/>
                    <w:bottom w:val="none" w:sz="0" w:space="0" w:color="auto"/>
                    <w:right w:val="none" w:sz="0" w:space="0" w:color="auto"/>
                  </w:divBdr>
                  <w:divsChild>
                    <w:div w:id="1882160543">
                      <w:marLeft w:val="0"/>
                      <w:marRight w:val="0"/>
                      <w:marTop w:val="0"/>
                      <w:marBottom w:val="0"/>
                      <w:divBdr>
                        <w:top w:val="none" w:sz="0" w:space="0" w:color="auto"/>
                        <w:left w:val="none" w:sz="0" w:space="0" w:color="auto"/>
                        <w:bottom w:val="none" w:sz="0" w:space="0" w:color="auto"/>
                        <w:right w:val="none" w:sz="0" w:space="0" w:color="auto"/>
                      </w:divBdr>
                      <w:divsChild>
                        <w:div w:id="1882160691">
                          <w:marLeft w:val="0"/>
                          <w:marRight w:val="0"/>
                          <w:marTop w:val="0"/>
                          <w:marBottom w:val="0"/>
                          <w:divBdr>
                            <w:top w:val="none" w:sz="0" w:space="0" w:color="auto"/>
                            <w:left w:val="none" w:sz="0" w:space="0" w:color="auto"/>
                            <w:bottom w:val="none" w:sz="0" w:space="0" w:color="auto"/>
                            <w:right w:val="none" w:sz="0" w:space="0" w:color="auto"/>
                          </w:divBdr>
                          <w:divsChild>
                            <w:div w:id="1882160624">
                              <w:marLeft w:val="0"/>
                              <w:marRight w:val="0"/>
                              <w:marTop w:val="0"/>
                              <w:marBottom w:val="0"/>
                              <w:divBdr>
                                <w:top w:val="none" w:sz="0" w:space="0" w:color="auto"/>
                                <w:left w:val="none" w:sz="0" w:space="0" w:color="auto"/>
                                <w:bottom w:val="none" w:sz="0" w:space="0" w:color="auto"/>
                                <w:right w:val="none" w:sz="0" w:space="0" w:color="auto"/>
                              </w:divBdr>
                              <w:divsChild>
                                <w:div w:id="1882160521">
                                  <w:marLeft w:val="0"/>
                                  <w:marRight w:val="0"/>
                                  <w:marTop w:val="0"/>
                                  <w:marBottom w:val="0"/>
                                  <w:divBdr>
                                    <w:top w:val="none" w:sz="0" w:space="0" w:color="auto"/>
                                    <w:left w:val="none" w:sz="0" w:space="0" w:color="auto"/>
                                    <w:bottom w:val="none" w:sz="0" w:space="0" w:color="auto"/>
                                    <w:right w:val="none" w:sz="0" w:space="0" w:color="auto"/>
                                  </w:divBdr>
                                  <w:divsChild>
                                    <w:div w:id="1882160591">
                                      <w:marLeft w:val="0"/>
                                      <w:marRight w:val="0"/>
                                      <w:marTop w:val="0"/>
                                      <w:marBottom w:val="0"/>
                                      <w:divBdr>
                                        <w:top w:val="none" w:sz="0" w:space="0" w:color="auto"/>
                                        <w:left w:val="none" w:sz="0" w:space="0" w:color="auto"/>
                                        <w:bottom w:val="none" w:sz="0" w:space="0" w:color="auto"/>
                                        <w:right w:val="none" w:sz="0" w:space="0" w:color="auto"/>
                                      </w:divBdr>
                                      <w:divsChild>
                                        <w:div w:id="1882160581">
                                          <w:marLeft w:val="0"/>
                                          <w:marRight w:val="0"/>
                                          <w:marTop w:val="0"/>
                                          <w:marBottom w:val="0"/>
                                          <w:divBdr>
                                            <w:top w:val="none" w:sz="0" w:space="0" w:color="auto"/>
                                            <w:left w:val="none" w:sz="0" w:space="0" w:color="auto"/>
                                            <w:bottom w:val="none" w:sz="0" w:space="0" w:color="auto"/>
                                            <w:right w:val="none" w:sz="0" w:space="0" w:color="auto"/>
                                          </w:divBdr>
                                          <w:divsChild>
                                            <w:div w:id="1882160530">
                                              <w:marLeft w:val="0"/>
                                              <w:marRight w:val="0"/>
                                              <w:marTop w:val="0"/>
                                              <w:marBottom w:val="0"/>
                                              <w:divBdr>
                                                <w:top w:val="none" w:sz="0" w:space="0" w:color="auto"/>
                                                <w:left w:val="none" w:sz="0" w:space="0" w:color="auto"/>
                                                <w:bottom w:val="none" w:sz="0" w:space="0" w:color="auto"/>
                                                <w:right w:val="none" w:sz="0" w:space="0" w:color="auto"/>
                                              </w:divBdr>
                                            </w:div>
                                            <w:div w:id="1882160574">
                                              <w:marLeft w:val="0"/>
                                              <w:marRight w:val="0"/>
                                              <w:marTop w:val="0"/>
                                              <w:marBottom w:val="0"/>
                                              <w:divBdr>
                                                <w:top w:val="none" w:sz="0" w:space="0" w:color="auto"/>
                                                <w:left w:val="none" w:sz="0" w:space="0" w:color="auto"/>
                                                <w:bottom w:val="none" w:sz="0" w:space="0" w:color="auto"/>
                                                <w:right w:val="none" w:sz="0" w:space="0" w:color="auto"/>
                                              </w:divBdr>
                                              <w:divsChild>
                                                <w:div w:id="1882160555">
                                                  <w:marLeft w:val="0"/>
                                                  <w:marRight w:val="0"/>
                                                  <w:marTop w:val="0"/>
                                                  <w:marBottom w:val="0"/>
                                                  <w:divBdr>
                                                    <w:top w:val="none" w:sz="0" w:space="0" w:color="auto"/>
                                                    <w:left w:val="none" w:sz="0" w:space="0" w:color="auto"/>
                                                    <w:bottom w:val="none" w:sz="0" w:space="0" w:color="auto"/>
                                                    <w:right w:val="none" w:sz="0" w:space="0" w:color="auto"/>
                                                  </w:divBdr>
                                                  <w:divsChild>
                                                    <w:div w:id="1882160575">
                                                      <w:marLeft w:val="0"/>
                                                      <w:marRight w:val="0"/>
                                                      <w:marTop w:val="0"/>
                                                      <w:marBottom w:val="0"/>
                                                      <w:divBdr>
                                                        <w:top w:val="none" w:sz="0" w:space="0" w:color="auto"/>
                                                        <w:left w:val="none" w:sz="0" w:space="0" w:color="auto"/>
                                                        <w:bottom w:val="none" w:sz="0" w:space="0" w:color="auto"/>
                                                        <w:right w:val="none" w:sz="0" w:space="0" w:color="auto"/>
                                                      </w:divBdr>
                                                      <w:divsChild>
                                                        <w:div w:id="1882160584">
                                                          <w:marLeft w:val="0"/>
                                                          <w:marRight w:val="0"/>
                                                          <w:marTop w:val="0"/>
                                                          <w:marBottom w:val="0"/>
                                                          <w:divBdr>
                                                            <w:top w:val="none" w:sz="0" w:space="0" w:color="auto"/>
                                                            <w:left w:val="none" w:sz="0" w:space="0" w:color="auto"/>
                                                            <w:bottom w:val="none" w:sz="0" w:space="0" w:color="auto"/>
                                                            <w:right w:val="none" w:sz="0" w:space="0" w:color="auto"/>
                                                          </w:divBdr>
                                                          <w:divsChild>
                                                            <w:div w:id="1882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2160638">
          <w:marLeft w:val="0"/>
          <w:marRight w:val="0"/>
          <w:marTop w:val="0"/>
          <w:marBottom w:val="0"/>
          <w:divBdr>
            <w:top w:val="none" w:sz="0" w:space="0" w:color="auto"/>
            <w:left w:val="none" w:sz="0" w:space="0" w:color="auto"/>
            <w:bottom w:val="none" w:sz="0" w:space="0" w:color="auto"/>
            <w:right w:val="none" w:sz="0" w:space="0" w:color="auto"/>
          </w:divBdr>
          <w:divsChild>
            <w:div w:id="1882160658">
              <w:marLeft w:val="0"/>
              <w:marRight w:val="0"/>
              <w:marTop w:val="0"/>
              <w:marBottom w:val="0"/>
              <w:divBdr>
                <w:top w:val="none" w:sz="0" w:space="0" w:color="auto"/>
                <w:left w:val="none" w:sz="0" w:space="0" w:color="auto"/>
                <w:bottom w:val="none" w:sz="0" w:space="0" w:color="auto"/>
                <w:right w:val="none" w:sz="0" w:space="0" w:color="auto"/>
              </w:divBdr>
              <w:divsChild>
                <w:div w:id="1882160688">
                  <w:marLeft w:val="0"/>
                  <w:marRight w:val="0"/>
                  <w:marTop w:val="0"/>
                  <w:marBottom w:val="0"/>
                  <w:divBdr>
                    <w:top w:val="none" w:sz="0" w:space="0" w:color="auto"/>
                    <w:left w:val="none" w:sz="0" w:space="0" w:color="auto"/>
                    <w:bottom w:val="none" w:sz="0" w:space="0" w:color="auto"/>
                    <w:right w:val="none" w:sz="0" w:space="0" w:color="auto"/>
                  </w:divBdr>
                  <w:divsChild>
                    <w:div w:id="1882160633">
                      <w:marLeft w:val="0"/>
                      <w:marRight w:val="0"/>
                      <w:marTop w:val="0"/>
                      <w:marBottom w:val="0"/>
                      <w:divBdr>
                        <w:top w:val="none" w:sz="0" w:space="0" w:color="auto"/>
                        <w:left w:val="none" w:sz="0" w:space="0" w:color="auto"/>
                        <w:bottom w:val="none" w:sz="0" w:space="0" w:color="auto"/>
                        <w:right w:val="none" w:sz="0" w:space="0" w:color="auto"/>
                      </w:divBdr>
                      <w:divsChild>
                        <w:div w:id="1882160547">
                          <w:marLeft w:val="0"/>
                          <w:marRight w:val="0"/>
                          <w:marTop w:val="0"/>
                          <w:marBottom w:val="0"/>
                          <w:divBdr>
                            <w:top w:val="none" w:sz="0" w:space="0" w:color="auto"/>
                            <w:left w:val="none" w:sz="0" w:space="0" w:color="auto"/>
                            <w:bottom w:val="none" w:sz="0" w:space="0" w:color="auto"/>
                            <w:right w:val="none" w:sz="0" w:space="0" w:color="auto"/>
                          </w:divBdr>
                          <w:divsChild>
                            <w:div w:id="1882160576">
                              <w:marLeft w:val="0"/>
                              <w:marRight w:val="0"/>
                              <w:marTop w:val="0"/>
                              <w:marBottom w:val="0"/>
                              <w:divBdr>
                                <w:top w:val="none" w:sz="0" w:space="0" w:color="auto"/>
                                <w:left w:val="none" w:sz="0" w:space="0" w:color="auto"/>
                                <w:bottom w:val="none" w:sz="0" w:space="0" w:color="auto"/>
                                <w:right w:val="none" w:sz="0" w:space="0" w:color="auto"/>
                              </w:divBdr>
                              <w:divsChild>
                                <w:div w:id="1882160580">
                                  <w:marLeft w:val="0"/>
                                  <w:marRight w:val="0"/>
                                  <w:marTop w:val="0"/>
                                  <w:marBottom w:val="0"/>
                                  <w:divBdr>
                                    <w:top w:val="none" w:sz="0" w:space="0" w:color="auto"/>
                                    <w:left w:val="none" w:sz="0" w:space="0" w:color="auto"/>
                                    <w:bottom w:val="none" w:sz="0" w:space="0" w:color="auto"/>
                                    <w:right w:val="none" w:sz="0" w:space="0" w:color="auto"/>
                                  </w:divBdr>
                                  <w:divsChild>
                                    <w:div w:id="18821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160654">
          <w:marLeft w:val="0"/>
          <w:marRight w:val="0"/>
          <w:marTop w:val="0"/>
          <w:marBottom w:val="0"/>
          <w:divBdr>
            <w:top w:val="none" w:sz="0" w:space="0" w:color="auto"/>
            <w:left w:val="none" w:sz="0" w:space="0" w:color="auto"/>
            <w:bottom w:val="none" w:sz="0" w:space="0" w:color="auto"/>
            <w:right w:val="none" w:sz="0" w:space="0" w:color="auto"/>
          </w:divBdr>
          <w:divsChild>
            <w:div w:id="1882160515">
              <w:marLeft w:val="0"/>
              <w:marRight w:val="0"/>
              <w:marTop w:val="0"/>
              <w:marBottom w:val="0"/>
              <w:divBdr>
                <w:top w:val="none" w:sz="0" w:space="0" w:color="auto"/>
                <w:left w:val="none" w:sz="0" w:space="0" w:color="auto"/>
                <w:bottom w:val="none" w:sz="0" w:space="0" w:color="auto"/>
                <w:right w:val="none" w:sz="0" w:space="0" w:color="auto"/>
              </w:divBdr>
              <w:divsChild>
                <w:div w:id="1882160626">
                  <w:marLeft w:val="0"/>
                  <w:marRight w:val="0"/>
                  <w:marTop w:val="0"/>
                  <w:marBottom w:val="0"/>
                  <w:divBdr>
                    <w:top w:val="none" w:sz="0" w:space="0" w:color="auto"/>
                    <w:left w:val="none" w:sz="0" w:space="0" w:color="auto"/>
                    <w:bottom w:val="none" w:sz="0" w:space="0" w:color="auto"/>
                    <w:right w:val="none" w:sz="0" w:space="0" w:color="auto"/>
                  </w:divBdr>
                  <w:divsChild>
                    <w:div w:id="188216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160661">
          <w:marLeft w:val="0"/>
          <w:marRight w:val="0"/>
          <w:marTop w:val="0"/>
          <w:marBottom w:val="0"/>
          <w:divBdr>
            <w:top w:val="none" w:sz="0" w:space="0" w:color="auto"/>
            <w:left w:val="none" w:sz="0" w:space="0" w:color="auto"/>
            <w:bottom w:val="none" w:sz="0" w:space="0" w:color="auto"/>
            <w:right w:val="none" w:sz="0" w:space="0" w:color="auto"/>
          </w:divBdr>
          <w:divsChild>
            <w:div w:id="1882160579">
              <w:marLeft w:val="0"/>
              <w:marRight w:val="0"/>
              <w:marTop w:val="0"/>
              <w:marBottom w:val="0"/>
              <w:divBdr>
                <w:top w:val="none" w:sz="0" w:space="0" w:color="auto"/>
                <w:left w:val="none" w:sz="0" w:space="0" w:color="auto"/>
                <w:bottom w:val="none" w:sz="0" w:space="0" w:color="auto"/>
                <w:right w:val="none" w:sz="0" w:space="0" w:color="auto"/>
              </w:divBdr>
              <w:divsChild>
                <w:div w:id="1882160524">
                  <w:marLeft w:val="0"/>
                  <w:marRight w:val="0"/>
                  <w:marTop w:val="0"/>
                  <w:marBottom w:val="0"/>
                  <w:divBdr>
                    <w:top w:val="none" w:sz="0" w:space="0" w:color="auto"/>
                    <w:left w:val="none" w:sz="0" w:space="0" w:color="auto"/>
                    <w:bottom w:val="none" w:sz="0" w:space="0" w:color="auto"/>
                    <w:right w:val="none" w:sz="0" w:space="0" w:color="auto"/>
                  </w:divBdr>
                </w:div>
                <w:div w:id="1882160566">
                  <w:marLeft w:val="0"/>
                  <w:marRight w:val="0"/>
                  <w:marTop w:val="0"/>
                  <w:marBottom w:val="0"/>
                  <w:divBdr>
                    <w:top w:val="none" w:sz="0" w:space="0" w:color="auto"/>
                    <w:left w:val="none" w:sz="0" w:space="0" w:color="auto"/>
                    <w:bottom w:val="none" w:sz="0" w:space="0" w:color="auto"/>
                    <w:right w:val="none" w:sz="0" w:space="0" w:color="auto"/>
                  </w:divBdr>
                </w:div>
              </w:divsChild>
            </w:div>
            <w:div w:id="1882160595">
              <w:marLeft w:val="0"/>
              <w:marRight w:val="0"/>
              <w:marTop w:val="0"/>
              <w:marBottom w:val="0"/>
              <w:divBdr>
                <w:top w:val="none" w:sz="0" w:space="0" w:color="auto"/>
                <w:left w:val="none" w:sz="0" w:space="0" w:color="auto"/>
                <w:bottom w:val="none" w:sz="0" w:space="0" w:color="auto"/>
                <w:right w:val="none" w:sz="0" w:space="0" w:color="auto"/>
              </w:divBdr>
              <w:divsChild>
                <w:div w:id="1882160651">
                  <w:marLeft w:val="0"/>
                  <w:marRight w:val="0"/>
                  <w:marTop w:val="0"/>
                  <w:marBottom w:val="0"/>
                  <w:divBdr>
                    <w:top w:val="none" w:sz="0" w:space="0" w:color="auto"/>
                    <w:left w:val="none" w:sz="0" w:space="0" w:color="auto"/>
                    <w:bottom w:val="none" w:sz="0" w:space="0" w:color="auto"/>
                    <w:right w:val="none" w:sz="0" w:space="0" w:color="auto"/>
                  </w:divBdr>
                  <w:divsChild>
                    <w:div w:id="18821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160676">
          <w:marLeft w:val="0"/>
          <w:marRight w:val="0"/>
          <w:marTop w:val="0"/>
          <w:marBottom w:val="0"/>
          <w:divBdr>
            <w:top w:val="none" w:sz="0" w:space="0" w:color="auto"/>
            <w:left w:val="none" w:sz="0" w:space="0" w:color="auto"/>
            <w:bottom w:val="none" w:sz="0" w:space="0" w:color="auto"/>
            <w:right w:val="none" w:sz="0" w:space="0" w:color="auto"/>
          </w:divBdr>
          <w:divsChild>
            <w:div w:id="1882160558">
              <w:marLeft w:val="0"/>
              <w:marRight w:val="0"/>
              <w:marTop w:val="0"/>
              <w:marBottom w:val="0"/>
              <w:divBdr>
                <w:top w:val="none" w:sz="0" w:space="0" w:color="auto"/>
                <w:left w:val="none" w:sz="0" w:space="0" w:color="auto"/>
                <w:bottom w:val="none" w:sz="0" w:space="0" w:color="auto"/>
                <w:right w:val="none" w:sz="0" w:space="0" w:color="auto"/>
              </w:divBdr>
              <w:divsChild>
                <w:div w:id="1882160648">
                  <w:marLeft w:val="0"/>
                  <w:marRight w:val="0"/>
                  <w:marTop w:val="0"/>
                  <w:marBottom w:val="0"/>
                  <w:divBdr>
                    <w:top w:val="none" w:sz="0" w:space="0" w:color="auto"/>
                    <w:left w:val="none" w:sz="0" w:space="0" w:color="auto"/>
                    <w:bottom w:val="none" w:sz="0" w:space="0" w:color="auto"/>
                    <w:right w:val="none" w:sz="0" w:space="0" w:color="auto"/>
                  </w:divBdr>
                </w:div>
              </w:divsChild>
            </w:div>
            <w:div w:id="1882160614">
              <w:marLeft w:val="0"/>
              <w:marRight w:val="0"/>
              <w:marTop w:val="0"/>
              <w:marBottom w:val="0"/>
              <w:divBdr>
                <w:top w:val="none" w:sz="0" w:space="0" w:color="auto"/>
                <w:left w:val="none" w:sz="0" w:space="0" w:color="auto"/>
                <w:bottom w:val="none" w:sz="0" w:space="0" w:color="auto"/>
                <w:right w:val="none" w:sz="0" w:space="0" w:color="auto"/>
              </w:divBdr>
              <w:divsChild>
                <w:div w:id="1882160634">
                  <w:marLeft w:val="0"/>
                  <w:marRight w:val="0"/>
                  <w:marTop w:val="0"/>
                  <w:marBottom w:val="0"/>
                  <w:divBdr>
                    <w:top w:val="none" w:sz="0" w:space="0" w:color="auto"/>
                    <w:left w:val="none" w:sz="0" w:space="0" w:color="auto"/>
                    <w:bottom w:val="none" w:sz="0" w:space="0" w:color="auto"/>
                    <w:right w:val="none" w:sz="0" w:space="0" w:color="auto"/>
                  </w:divBdr>
                  <w:divsChild>
                    <w:div w:id="1882160582">
                      <w:marLeft w:val="0"/>
                      <w:marRight w:val="0"/>
                      <w:marTop w:val="0"/>
                      <w:marBottom w:val="0"/>
                      <w:divBdr>
                        <w:top w:val="none" w:sz="0" w:space="0" w:color="auto"/>
                        <w:left w:val="none" w:sz="0" w:space="0" w:color="auto"/>
                        <w:bottom w:val="none" w:sz="0" w:space="0" w:color="auto"/>
                        <w:right w:val="none" w:sz="0" w:space="0" w:color="auto"/>
                      </w:divBdr>
                      <w:divsChild>
                        <w:div w:id="1882160568">
                          <w:marLeft w:val="0"/>
                          <w:marRight w:val="0"/>
                          <w:marTop w:val="0"/>
                          <w:marBottom w:val="0"/>
                          <w:divBdr>
                            <w:top w:val="none" w:sz="0" w:space="0" w:color="auto"/>
                            <w:left w:val="none" w:sz="0" w:space="0" w:color="auto"/>
                            <w:bottom w:val="none" w:sz="0" w:space="0" w:color="auto"/>
                            <w:right w:val="none" w:sz="0" w:space="0" w:color="auto"/>
                          </w:divBdr>
                          <w:divsChild>
                            <w:div w:id="1882160554">
                              <w:marLeft w:val="0"/>
                              <w:marRight w:val="0"/>
                              <w:marTop w:val="0"/>
                              <w:marBottom w:val="0"/>
                              <w:divBdr>
                                <w:top w:val="none" w:sz="0" w:space="0" w:color="auto"/>
                                <w:left w:val="none" w:sz="0" w:space="0" w:color="auto"/>
                                <w:bottom w:val="none" w:sz="0" w:space="0" w:color="auto"/>
                                <w:right w:val="none" w:sz="0" w:space="0" w:color="auto"/>
                              </w:divBdr>
                              <w:divsChild>
                                <w:div w:id="1882160561">
                                  <w:marLeft w:val="0"/>
                                  <w:marRight w:val="0"/>
                                  <w:marTop w:val="0"/>
                                  <w:marBottom w:val="0"/>
                                  <w:divBdr>
                                    <w:top w:val="none" w:sz="0" w:space="0" w:color="auto"/>
                                    <w:left w:val="none" w:sz="0" w:space="0" w:color="auto"/>
                                    <w:bottom w:val="none" w:sz="0" w:space="0" w:color="auto"/>
                                    <w:right w:val="none" w:sz="0" w:space="0" w:color="auto"/>
                                  </w:divBdr>
                                  <w:divsChild>
                                    <w:div w:id="18821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160682">
          <w:marLeft w:val="0"/>
          <w:marRight w:val="0"/>
          <w:marTop w:val="0"/>
          <w:marBottom w:val="0"/>
          <w:divBdr>
            <w:top w:val="none" w:sz="0" w:space="0" w:color="auto"/>
            <w:left w:val="none" w:sz="0" w:space="0" w:color="auto"/>
            <w:bottom w:val="none" w:sz="0" w:space="0" w:color="auto"/>
            <w:right w:val="none" w:sz="0" w:space="0" w:color="auto"/>
          </w:divBdr>
          <w:divsChild>
            <w:div w:id="1882160594">
              <w:marLeft w:val="0"/>
              <w:marRight w:val="0"/>
              <w:marTop w:val="0"/>
              <w:marBottom w:val="0"/>
              <w:divBdr>
                <w:top w:val="none" w:sz="0" w:space="0" w:color="auto"/>
                <w:left w:val="none" w:sz="0" w:space="0" w:color="auto"/>
                <w:bottom w:val="none" w:sz="0" w:space="0" w:color="auto"/>
                <w:right w:val="none" w:sz="0" w:space="0" w:color="auto"/>
              </w:divBdr>
              <w:divsChild>
                <w:div w:id="1882160573">
                  <w:marLeft w:val="0"/>
                  <w:marRight w:val="0"/>
                  <w:marTop w:val="0"/>
                  <w:marBottom w:val="0"/>
                  <w:divBdr>
                    <w:top w:val="none" w:sz="0" w:space="0" w:color="auto"/>
                    <w:left w:val="none" w:sz="0" w:space="0" w:color="auto"/>
                    <w:bottom w:val="none" w:sz="0" w:space="0" w:color="auto"/>
                    <w:right w:val="none" w:sz="0" w:space="0" w:color="auto"/>
                  </w:divBdr>
                  <w:divsChild>
                    <w:div w:id="1882160523">
                      <w:marLeft w:val="0"/>
                      <w:marRight w:val="0"/>
                      <w:marTop w:val="0"/>
                      <w:marBottom w:val="0"/>
                      <w:divBdr>
                        <w:top w:val="none" w:sz="0" w:space="0" w:color="auto"/>
                        <w:left w:val="none" w:sz="0" w:space="0" w:color="auto"/>
                        <w:bottom w:val="none" w:sz="0" w:space="0" w:color="auto"/>
                        <w:right w:val="none" w:sz="0" w:space="0" w:color="auto"/>
                      </w:divBdr>
                      <w:divsChild>
                        <w:div w:id="1882160686">
                          <w:marLeft w:val="0"/>
                          <w:marRight w:val="0"/>
                          <w:marTop w:val="0"/>
                          <w:marBottom w:val="0"/>
                          <w:divBdr>
                            <w:top w:val="none" w:sz="0" w:space="0" w:color="auto"/>
                            <w:left w:val="none" w:sz="0" w:space="0" w:color="auto"/>
                            <w:bottom w:val="none" w:sz="0" w:space="0" w:color="auto"/>
                            <w:right w:val="none" w:sz="0" w:space="0" w:color="auto"/>
                          </w:divBdr>
                          <w:divsChild>
                            <w:div w:id="1882160583">
                              <w:marLeft w:val="0"/>
                              <w:marRight w:val="0"/>
                              <w:marTop w:val="0"/>
                              <w:marBottom w:val="0"/>
                              <w:divBdr>
                                <w:top w:val="none" w:sz="0" w:space="0" w:color="auto"/>
                                <w:left w:val="none" w:sz="0" w:space="0" w:color="auto"/>
                                <w:bottom w:val="none" w:sz="0" w:space="0" w:color="auto"/>
                                <w:right w:val="none" w:sz="0" w:space="0" w:color="auto"/>
                              </w:divBdr>
                              <w:divsChild>
                                <w:div w:id="1882160513">
                                  <w:marLeft w:val="0"/>
                                  <w:marRight w:val="0"/>
                                  <w:marTop w:val="0"/>
                                  <w:marBottom w:val="0"/>
                                  <w:divBdr>
                                    <w:top w:val="none" w:sz="0" w:space="0" w:color="auto"/>
                                    <w:left w:val="none" w:sz="0" w:space="0" w:color="auto"/>
                                    <w:bottom w:val="none" w:sz="0" w:space="0" w:color="auto"/>
                                    <w:right w:val="none" w:sz="0" w:space="0" w:color="auto"/>
                                  </w:divBdr>
                                  <w:divsChild>
                                    <w:div w:id="1882160532">
                                      <w:marLeft w:val="0"/>
                                      <w:marRight w:val="0"/>
                                      <w:marTop w:val="0"/>
                                      <w:marBottom w:val="0"/>
                                      <w:divBdr>
                                        <w:top w:val="none" w:sz="0" w:space="0" w:color="auto"/>
                                        <w:left w:val="none" w:sz="0" w:space="0" w:color="auto"/>
                                        <w:bottom w:val="none" w:sz="0" w:space="0" w:color="auto"/>
                                        <w:right w:val="none" w:sz="0" w:space="0" w:color="auto"/>
                                      </w:divBdr>
                                    </w:div>
                                    <w:div w:id="1882160544">
                                      <w:marLeft w:val="0"/>
                                      <w:marRight w:val="0"/>
                                      <w:marTop w:val="0"/>
                                      <w:marBottom w:val="0"/>
                                      <w:divBdr>
                                        <w:top w:val="none" w:sz="0" w:space="0" w:color="auto"/>
                                        <w:left w:val="none" w:sz="0" w:space="0" w:color="auto"/>
                                        <w:bottom w:val="none" w:sz="0" w:space="0" w:color="auto"/>
                                        <w:right w:val="none" w:sz="0" w:space="0" w:color="auto"/>
                                      </w:divBdr>
                                    </w:div>
                                    <w:div w:id="188216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160689">
          <w:marLeft w:val="0"/>
          <w:marRight w:val="0"/>
          <w:marTop w:val="0"/>
          <w:marBottom w:val="0"/>
          <w:divBdr>
            <w:top w:val="none" w:sz="0" w:space="0" w:color="auto"/>
            <w:left w:val="none" w:sz="0" w:space="0" w:color="auto"/>
            <w:bottom w:val="none" w:sz="0" w:space="0" w:color="auto"/>
            <w:right w:val="none" w:sz="0" w:space="0" w:color="auto"/>
          </w:divBdr>
          <w:divsChild>
            <w:div w:id="1882160644">
              <w:marLeft w:val="0"/>
              <w:marRight w:val="0"/>
              <w:marTop w:val="0"/>
              <w:marBottom w:val="0"/>
              <w:divBdr>
                <w:top w:val="none" w:sz="0" w:space="0" w:color="auto"/>
                <w:left w:val="none" w:sz="0" w:space="0" w:color="auto"/>
                <w:bottom w:val="none" w:sz="0" w:space="0" w:color="auto"/>
                <w:right w:val="none" w:sz="0" w:space="0" w:color="auto"/>
              </w:divBdr>
              <w:divsChild>
                <w:div w:id="1882160536">
                  <w:marLeft w:val="0"/>
                  <w:marRight w:val="0"/>
                  <w:marTop w:val="0"/>
                  <w:marBottom w:val="0"/>
                  <w:divBdr>
                    <w:top w:val="none" w:sz="0" w:space="0" w:color="auto"/>
                    <w:left w:val="none" w:sz="0" w:space="0" w:color="auto"/>
                    <w:bottom w:val="none" w:sz="0" w:space="0" w:color="auto"/>
                    <w:right w:val="none" w:sz="0" w:space="0" w:color="auto"/>
                  </w:divBdr>
                  <w:divsChild>
                    <w:div w:id="1882160622">
                      <w:marLeft w:val="0"/>
                      <w:marRight w:val="0"/>
                      <w:marTop w:val="0"/>
                      <w:marBottom w:val="0"/>
                      <w:divBdr>
                        <w:top w:val="none" w:sz="0" w:space="0" w:color="auto"/>
                        <w:left w:val="none" w:sz="0" w:space="0" w:color="auto"/>
                        <w:bottom w:val="none" w:sz="0" w:space="0" w:color="auto"/>
                        <w:right w:val="none" w:sz="0" w:space="0" w:color="auto"/>
                      </w:divBdr>
                      <w:divsChild>
                        <w:div w:id="1882160620">
                          <w:marLeft w:val="0"/>
                          <w:marRight w:val="0"/>
                          <w:marTop w:val="0"/>
                          <w:marBottom w:val="0"/>
                          <w:divBdr>
                            <w:top w:val="none" w:sz="0" w:space="0" w:color="auto"/>
                            <w:left w:val="none" w:sz="0" w:space="0" w:color="auto"/>
                            <w:bottom w:val="none" w:sz="0" w:space="0" w:color="auto"/>
                            <w:right w:val="none" w:sz="0" w:space="0" w:color="auto"/>
                          </w:divBdr>
                          <w:divsChild>
                            <w:div w:id="1882160538">
                              <w:marLeft w:val="0"/>
                              <w:marRight w:val="0"/>
                              <w:marTop w:val="0"/>
                              <w:marBottom w:val="0"/>
                              <w:divBdr>
                                <w:top w:val="none" w:sz="0" w:space="0" w:color="auto"/>
                                <w:left w:val="none" w:sz="0" w:space="0" w:color="auto"/>
                                <w:bottom w:val="none" w:sz="0" w:space="0" w:color="auto"/>
                                <w:right w:val="none" w:sz="0" w:space="0" w:color="auto"/>
                              </w:divBdr>
                              <w:divsChild>
                                <w:div w:id="1882160546">
                                  <w:marLeft w:val="0"/>
                                  <w:marRight w:val="0"/>
                                  <w:marTop w:val="0"/>
                                  <w:marBottom w:val="0"/>
                                  <w:divBdr>
                                    <w:top w:val="none" w:sz="0" w:space="0" w:color="auto"/>
                                    <w:left w:val="none" w:sz="0" w:space="0" w:color="auto"/>
                                    <w:bottom w:val="none" w:sz="0" w:space="0" w:color="auto"/>
                                    <w:right w:val="none" w:sz="0" w:space="0" w:color="auto"/>
                                  </w:divBdr>
                                  <w:divsChild>
                                    <w:div w:id="1882160659">
                                      <w:marLeft w:val="0"/>
                                      <w:marRight w:val="0"/>
                                      <w:marTop w:val="0"/>
                                      <w:marBottom w:val="0"/>
                                      <w:divBdr>
                                        <w:top w:val="none" w:sz="0" w:space="0" w:color="auto"/>
                                        <w:left w:val="none" w:sz="0" w:space="0" w:color="auto"/>
                                        <w:bottom w:val="none" w:sz="0" w:space="0" w:color="auto"/>
                                        <w:right w:val="none" w:sz="0" w:space="0" w:color="auto"/>
                                      </w:divBdr>
                                      <w:divsChild>
                                        <w:div w:id="1882160535">
                                          <w:marLeft w:val="0"/>
                                          <w:marRight w:val="0"/>
                                          <w:marTop w:val="0"/>
                                          <w:marBottom w:val="0"/>
                                          <w:divBdr>
                                            <w:top w:val="none" w:sz="0" w:space="0" w:color="auto"/>
                                            <w:left w:val="none" w:sz="0" w:space="0" w:color="auto"/>
                                            <w:bottom w:val="none" w:sz="0" w:space="0" w:color="auto"/>
                                            <w:right w:val="none" w:sz="0" w:space="0" w:color="auto"/>
                                          </w:divBdr>
                                          <w:divsChild>
                                            <w:div w:id="18821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2160596">
      <w:marLeft w:val="0"/>
      <w:marRight w:val="0"/>
      <w:marTop w:val="0"/>
      <w:marBottom w:val="0"/>
      <w:divBdr>
        <w:top w:val="none" w:sz="0" w:space="0" w:color="auto"/>
        <w:left w:val="none" w:sz="0" w:space="0" w:color="auto"/>
        <w:bottom w:val="none" w:sz="0" w:space="0" w:color="auto"/>
        <w:right w:val="none" w:sz="0" w:space="0" w:color="auto"/>
      </w:divBdr>
    </w:div>
    <w:div w:id="1882160597">
      <w:marLeft w:val="0"/>
      <w:marRight w:val="0"/>
      <w:marTop w:val="0"/>
      <w:marBottom w:val="0"/>
      <w:divBdr>
        <w:top w:val="none" w:sz="0" w:space="0" w:color="auto"/>
        <w:left w:val="none" w:sz="0" w:space="0" w:color="auto"/>
        <w:bottom w:val="none" w:sz="0" w:space="0" w:color="auto"/>
        <w:right w:val="none" w:sz="0" w:space="0" w:color="auto"/>
      </w:divBdr>
    </w:div>
    <w:div w:id="1882160598">
      <w:marLeft w:val="0"/>
      <w:marRight w:val="0"/>
      <w:marTop w:val="0"/>
      <w:marBottom w:val="0"/>
      <w:divBdr>
        <w:top w:val="none" w:sz="0" w:space="0" w:color="auto"/>
        <w:left w:val="none" w:sz="0" w:space="0" w:color="auto"/>
        <w:bottom w:val="none" w:sz="0" w:space="0" w:color="auto"/>
        <w:right w:val="none" w:sz="0" w:space="0" w:color="auto"/>
      </w:divBdr>
      <w:divsChild>
        <w:div w:id="1882160629">
          <w:marLeft w:val="0"/>
          <w:marRight w:val="0"/>
          <w:marTop w:val="0"/>
          <w:marBottom w:val="0"/>
          <w:divBdr>
            <w:top w:val="none" w:sz="0" w:space="0" w:color="auto"/>
            <w:left w:val="none" w:sz="0" w:space="0" w:color="auto"/>
            <w:bottom w:val="none" w:sz="0" w:space="0" w:color="auto"/>
            <w:right w:val="none" w:sz="0" w:space="0" w:color="auto"/>
          </w:divBdr>
        </w:div>
        <w:div w:id="1882160637">
          <w:marLeft w:val="0"/>
          <w:marRight w:val="0"/>
          <w:marTop w:val="0"/>
          <w:marBottom w:val="0"/>
          <w:divBdr>
            <w:top w:val="none" w:sz="0" w:space="0" w:color="auto"/>
            <w:left w:val="none" w:sz="0" w:space="0" w:color="auto"/>
            <w:bottom w:val="none" w:sz="0" w:space="0" w:color="auto"/>
            <w:right w:val="none" w:sz="0" w:space="0" w:color="auto"/>
          </w:divBdr>
        </w:div>
      </w:divsChild>
    </w:div>
    <w:div w:id="1882160604">
      <w:marLeft w:val="0"/>
      <w:marRight w:val="0"/>
      <w:marTop w:val="0"/>
      <w:marBottom w:val="0"/>
      <w:divBdr>
        <w:top w:val="none" w:sz="0" w:space="0" w:color="auto"/>
        <w:left w:val="none" w:sz="0" w:space="0" w:color="auto"/>
        <w:bottom w:val="none" w:sz="0" w:space="0" w:color="auto"/>
        <w:right w:val="none" w:sz="0" w:space="0" w:color="auto"/>
      </w:divBdr>
    </w:div>
    <w:div w:id="1882160613">
      <w:marLeft w:val="0"/>
      <w:marRight w:val="0"/>
      <w:marTop w:val="0"/>
      <w:marBottom w:val="0"/>
      <w:divBdr>
        <w:top w:val="none" w:sz="0" w:space="0" w:color="auto"/>
        <w:left w:val="none" w:sz="0" w:space="0" w:color="auto"/>
        <w:bottom w:val="none" w:sz="0" w:space="0" w:color="auto"/>
        <w:right w:val="none" w:sz="0" w:space="0" w:color="auto"/>
      </w:divBdr>
    </w:div>
    <w:div w:id="1882160680">
      <w:marLeft w:val="0"/>
      <w:marRight w:val="0"/>
      <w:marTop w:val="0"/>
      <w:marBottom w:val="0"/>
      <w:divBdr>
        <w:top w:val="none" w:sz="0" w:space="0" w:color="auto"/>
        <w:left w:val="none" w:sz="0" w:space="0" w:color="auto"/>
        <w:bottom w:val="none" w:sz="0" w:space="0" w:color="auto"/>
        <w:right w:val="none" w:sz="0" w:space="0" w:color="auto"/>
      </w:divBdr>
    </w:div>
    <w:div w:id="18821606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5A01661E88DEA6520839CB9D01E56A4DD3D4EE9939F365FE3F6ADA9E9E0AC99C16E1DE76E57BF075D7DC86D231789B3B9B771F6D1CEF394C1457CFQ8BF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2831</TotalTime>
  <Pages>40</Pages>
  <Words>17683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korotaeva</dc:creator>
  <cp:keywords/>
  <dc:description/>
  <cp:lastModifiedBy>user</cp:lastModifiedBy>
  <cp:revision>202</cp:revision>
  <cp:lastPrinted>2020-05-25T12:22:00Z</cp:lastPrinted>
  <dcterms:created xsi:type="dcterms:W3CDTF">2019-04-19T09:00:00Z</dcterms:created>
  <dcterms:modified xsi:type="dcterms:W3CDTF">2020-06-01T14:14:00Z</dcterms:modified>
</cp:coreProperties>
</file>